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3865"/>
        <w:gridCol w:w="9720"/>
      </w:tblGrid>
      <w:tr w:rsidR="00A60CE3" w:rsidRPr="00A657AC" w14:paraId="12D0D63D" w14:textId="77777777" w:rsidTr="007A0C10">
        <w:trPr>
          <w:trHeight w:val="620"/>
        </w:trPr>
        <w:tc>
          <w:tcPr>
            <w:tcW w:w="386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72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A657AC" w14:paraId="66745C60" w14:textId="77777777" w:rsidTr="007A0C10">
        <w:trPr>
          <w:trHeight w:val="530"/>
        </w:trPr>
        <w:tc>
          <w:tcPr>
            <w:tcW w:w="386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72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A657AC" w14:paraId="3E0CA30B" w14:textId="77777777" w:rsidTr="007A0C10">
        <w:trPr>
          <w:trHeight w:val="530"/>
        </w:trPr>
        <w:tc>
          <w:tcPr>
            <w:tcW w:w="386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720" w:type="dxa"/>
          </w:tcPr>
          <w:p w14:paraId="7C7F632D" w14:textId="3CD6D54A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692298"/>
            <w:r w:rsidR="00B9558C" w:rsidRPr="00B9558C">
              <w:rPr>
                <w:lang w:val="hy-AM"/>
              </w:rPr>
              <w:t>ՀՀ</w:t>
            </w:r>
            <w:r w:rsidR="00A657AC" w:rsidRPr="00A657AC">
              <w:rPr>
                <w:lang w:val="hy-AM"/>
              </w:rPr>
              <w:t xml:space="preserve"> </w:t>
            </w:r>
            <w:r w:rsidR="00B9558C" w:rsidRPr="00B9558C">
              <w:rPr>
                <w:lang w:val="hy-AM"/>
              </w:rPr>
              <w:t>կառավարության 2024թ․ օգոստոսի 22-ի թիվ 1349-Ա որոշում</w:t>
            </w:r>
            <w:bookmarkEnd w:id="0"/>
          </w:p>
        </w:tc>
      </w:tr>
      <w:tr w:rsidR="00A60CE3" w:rsidRPr="00B9558C" w14:paraId="0AD88D46" w14:textId="77777777" w:rsidTr="007A0C10">
        <w:trPr>
          <w:trHeight w:val="521"/>
        </w:trPr>
        <w:tc>
          <w:tcPr>
            <w:tcW w:w="386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720" w:type="dxa"/>
          </w:tcPr>
          <w:p w14:paraId="3F1B0696" w14:textId="1C0541EA" w:rsidR="00A60CE3" w:rsidRPr="00B9558C" w:rsidRDefault="00B9558C" w:rsidP="00B9558C">
            <w:pPr>
              <w:jc w:val="both"/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</w:pPr>
            <w:r w:rsidRPr="00B9558C">
              <w:rPr>
                <w:lang w:val="hy-AM"/>
              </w:rPr>
              <w:t>Հասարակական կառուցապատման շենք-շինություններ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7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960"/>
        <w:gridCol w:w="1980"/>
        <w:gridCol w:w="1530"/>
        <w:gridCol w:w="1170"/>
        <w:gridCol w:w="1260"/>
        <w:gridCol w:w="1440"/>
        <w:gridCol w:w="1710"/>
        <w:gridCol w:w="1170"/>
      </w:tblGrid>
      <w:tr w:rsidR="0034774A" w:rsidRPr="00CF30AD" w14:paraId="296509B2" w14:textId="77777777" w:rsidTr="00352211">
        <w:trPr>
          <w:trHeight w:val="1169"/>
        </w:trPr>
        <w:tc>
          <w:tcPr>
            <w:tcW w:w="346" w:type="dxa"/>
          </w:tcPr>
          <w:p w14:paraId="27B2835E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 xml:space="preserve">Լոտի </w:t>
            </w:r>
          </w:p>
          <w:p w14:paraId="228135AF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հերթական համարը</w:t>
            </w:r>
          </w:p>
        </w:tc>
        <w:tc>
          <w:tcPr>
            <w:tcW w:w="1960" w:type="dxa"/>
          </w:tcPr>
          <w:p w14:paraId="51F545CD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Գույքի (լոտի) անվանումը</w:t>
            </w:r>
          </w:p>
        </w:tc>
        <w:tc>
          <w:tcPr>
            <w:tcW w:w="1980" w:type="dxa"/>
          </w:tcPr>
          <w:p w14:paraId="5CC5FA27" w14:textId="27266117" w:rsidR="00D66D36" w:rsidRPr="00352211" w:rsidRDefault="00233676" w:rsidP="00B9558C">
            <w:pPr>
              <w:ind w:right="-360"/>
              <w:jc w:val="center"/>
              <w:rPr>
                <w:lang w:val="hy-AM"/>
              </w:rPr>
            </w:pPr>
            <w:r w:rsidRPr="00352211">
              <w:rPr>
                <w:lang w:val="hy-AM"/>
              </w:rPr>
              <w:t>Գույքի (լոտի)</w:t>
            </w:r>
          </w:p>
          <w:p w14:paraId="4983B166" w14:textId="06677CD6" w:rsidR="00233676" w:rsidRPr="00352211" w:rsidRDefault="00233676" w:rsidP="00B9558C">
            <w:pPr>
              <w:ind w:right="-360"/>
              <w:jc w:val="center"/>
              <w:rPr>
                <w:lang w:val="hy-AM"/>
              </w:rPr>
            </w:pPr>
            <w:r w:rsidRPr="00352211">
              <w:rPr>
                <w:lang w:val="hy-AM"/>
              </w:rPr>
              <w:t>գտնվելու</w:t>
            </w:r>
          </w:p>
          <w:p w14:paraId="5C396D6B" w14:textId="77777777" w:rsidR="00233676" w:rsidRPr="00352211" w:rsidRDefault="00233676" w:rsidP="00B9558C">
            <w:pPr>
              <w:ind w:right="-360"/>
              <w:jc w:val="center"/>
              <w:rPr>
                <w:lang w:val="hy-AM"/>
              </w:rPr>
            </w:pPr>
            <w:r w:rsidRPr="00352211">
              <w:rPr>
                <w:lang w:val="hy-AM"/>
              </w:rPr>
              <w:t>վայրը</w:t>
            </w:r>
          </w:p>
        </w:tc>
        <w:tc>
          <w:tcPr>
            <w:tcW w:w="1530" w:type="dxa"/>
          </w:tcPr>
          <w:p w14:paraId="465C3FF0" w14:textId="77777777" w:rsid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Շենք-շինու</w:t>
            </w:r>
          </w:p>
          <w:p w14:paraId="22279A22" w14:textId="5C0DAFD4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թյուններ</w:t>
            </w:r>
          </w:p>
          <w:p w14:paraId="6450D248" w14:textId="3C2EB6BA" w:rsidR="00233676" w:rsidRPr="00352211" w:rsidRDefault="00B9558C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մ</w:t>
            </w:r>
            <w:r w:rsidR="00233676" w:rsidRPr="00352211">
              <w:rPr>
                <w:lang w:val="hy-AM"/>
              </w:rPr>
              <w:t>ակերեսը</w:t>
            </w:r>
          </w:p>
          <w:p w14:paraId="0B9FFC63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/քառ․ մետր/</w:t>
            </w:r>
          </w:p>
        </w:tc>
        <w:tc>
          <w:tcPr>
            <w:tcW w:w="1170" w:type="dxa"/>
          </w:tcPr>
          <w:p w14:paraId="13A2087B" w14:textId="58223982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Հողամասի</w:t>
            </w:r>
          </w:p>
          <w:p w14:paraId="4A2C1818" w14:textId="32736B6C" w:rsidR="00233676" w:rsidRPr="00352211" w:rsidRDefault="00D66D3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մ</w:t>
            </w:r>
            <w:r w:rsidR="00233676" w:rsidRPr="00352211">
              <w:rPr>
                <w:lang w:val="hy-AM"/>
              </w:rPr>
              <w:t xml:space="preserve">ակերեսը </w:t>
            </w:r>
          </w:p>
          <w:p w14:paraId="18A54084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/հա/</w:t>
            </w:r>
          </w:p>
        </w:tc>
        <w:tc>
          <w:tcPr>
            <w:tcW w:w="1260" w:type="dxa"/>
          </w:tcPr>
          <w:p w14:paraId="42400A40" w14:textId="77777777" w:rsid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Գույքի գնահատ</w:t>
            </w:r>
          </w:p>
          <w:p w14:paraId="16A8BBBB" w14:textId="34051694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ված</w:t>
            </w:r>
          </w:p>
          <w:p w14:paraId="6236BC1D" w14:textId="7CC6E41D" w:rsidR="00233676" w:rsidRPr="00352211" w:rsidRDefault="00D66D3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ա</w:t>
            </w:r>
            <w:r w:rsidR="00233676" w:rsidRPr="00352211">
              <w:rPr>
                <w:lang w:val="hy-AM"/>
              </w:rPr>
              <w:t>րժեքը</w:t>
            </w:r>
          </w:p>
          <w:p w14:paraId="68DB93CD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Լոտի</w:t>
            </w:r>
          </w:p>
          <w:p w14:paraId="12C1F2FB" w14:textId="736E6DD6" w:rsidR="00233676" w:rsidRPr="00352211" w:rsidRDefault="00B535DF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մ</w:t>
            </w:r>
            <w:r w:rsidR="00233676" w:rsidRPr="00352211">
              <w:rPr>
                <w:lang w:val="hy-AM"/>
              </w:rPr>
              <w:t>եկնարկային</w:t>
            </w:r>
          </w:p>
          <w:p w14:paraId="35934D78" w14:textId="23C1D46D" w:rsidR="00233676" w:rsidRPr="00352211" w:rsidRDefault="00B535DF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գ</w:t>
            </w:r>
            <w:r w:rsidR="00233676" w:rsidRPr="00352211">
              <w:rPr>
                <w:lang w:val="hy-AM"/>
              </w:rPr>
              <w:t>ինը</w:t>
            </w:r>
          </w:p>
          <w:p w14:paraId="6F0FB69A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8DD331F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Լոտի աճուրդի</w:t>
            </w:r>
          </w:p>
          <w:p w14:paraId="68FF0BCB" w14:textId="2214A4FC" w:rsidR="00233676" w:rsidRPr="00352211" w:rsidRDefault="00B535DF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կ</w:t>
            </w:r>
            <w:r w:rsidR="00233676" w:rsidRPr="00352211">
              <w:rPr>
                <w:lang w:val="hy-AM"/>
              </w:rPr>
              <w:t>այացման</w:t>
            </w:r>
          </w:p>
          <w:p w14:paraId="1B745B4A" w14:textId="554FF71C" w:rsidR="00233676" w:rsidRPr="00352211" w:rsidRDefault="00B535DF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վ</w:t>
            </w:r>
            <w:r w:rsidR="00233676" w:rsidRPr="00352211">
              <w:rPr>
                <w:lang w:val="hy-AM"/>
              </w:rPr>
              <w:t>երաբերյալ</w:t>
            </w:r>
          </w:p>
          <w:p w14:paraId="084F78CC" w14:textId="77777777" w:rsid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տեղեկատվու</w:t>
            </w:r>
          </w:p>
          <w:p w14:paraId="59DEF8FA" w14:textId="13FA6709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թյուն</w:t>
            </w:r>
          </w:p>
        </w:tc>
        <w:tc>
          <w:tcPr>
            <w:tcW w:w="1170" w:type="dxa"/>
          </w:tcPr>
          <w:p w14:paraId="5A027984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Աճուրդում</w:t>
            </w:r>
          </w:p>
          <w:p w14:paraId="2BFCAFF8" w14:textId="3DDAD17A" w:rsidR="00233676" w:rsidRPr="00352211" w:rsidRDefault="00E808F0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հ</w:t>
            </w:r>
            <w:r w:rsidR="00233676" w:rsidRPr="00352211">
              <w:rPr>
                <w:lang w:val="hy-AM"/>
              </w:rPr>
              <w:t xml:space="preserve">աղթած </w:t>
            </w:r>
          </w:p>
          <w:p w14:paraId="17F78FF8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մասնակցի</w:t>
            </w:r>
          </w:p>
          <w:p w14:paraId="0F5ACC87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տվյալները</w:t>
            </w:r>
          </w:p>
        </w:tc>
      </w:tr>
      <w:tr w:rsidR="0034774A" w:rsidRPr="00E808F0" w14:paraId="7E75F948" w14:textId="77777777" w:rsidTr="00352211">
        <w:trPr>
          <w:trHeight w:val="1592"/>
        </w:trPr>
        <w:tc>
          <w:tcPr>
            <w:tcW w:w="346" w:type="dxa"/>
          </w:tcPr>
          <w:p w14:paraId="35042175" w14:textId="77777777" w:rsidR="00B9558C" w:rsidRPr="00B9558C" w:rsidRDefault="00B9558C" w:rsidP="00414639">
            <w:pPr>
              <w:ind w:right="-360"/>
              <w:rPr>
                <w:lang w:val="hy-AM"/>
              </w:rPr>
            </w:pPr>
          </w:p>
          <w:p w14:paraId="2431C36A" w14:textId="7B4318CF" w:rsidR="00233676" w:rsidRPr="00B9558C" w:rsidRDefault="00233676" w:rsidP="00414639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77777777" w:rsidR="00D66D36" w:rsidRPr="00B9558C" w:rsidRDefault="00D66D36" w:rsidP="00414639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 xml:space="preserve">         </w:t>
            </w:r>
          </w:p>
          <w:p w14:paraId="24227381" w14:textId="0C43FBFA" w:rsidR="00B9558C" w:rsidRPr="00B9558C" w:rsidRDefault="00D66D36" w:rsidP="00414639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 xml:space="preserve"> </w:t>
            </w:r>
            <w:r w:rsidR="00B9558C" w:rsidRPr="00B9558C">
              <w:rPr>
                <w:lang w:val="hy-AM"/>
              </w:rPr>
              <w:t>21758863</w:t>
            </w:r>
          </w:p>
        </w:tc>
        <w:tc>
          <w:tcPr>
            <w:tcW w:w="1960" w:type="dxa"/>
          </w:tcPr>
          <w:p w14:paraId="5FF0EF91" w14:textId="77777777" w:rsidR="00352211" w:rsidRDefault="00B9558C" w:rsidP="00352211">
            <w:pPr>
              <w:jc w:val="center"/>
              <w:rPr>
                <w:lang w:val="hy-AM"/>
              </w:rPr>
            </w:pPr>
            <w:r w:rsidRPr="00B9558C">
              <w:rPr>
                <w:lang w:val="hy-AM"/>
              </w:rPr>
              <w:t>Հասարակական կառուցապատ</w:t>
            </w:r>
          </w:p>
          <w:p w14:paraId="5958AD70" w14:textId="7EAD7866" w:rsidR="00B9558C" w:rsidRPr="00B9558C" w:rsidRDefault="00B9558C" w:rsidP="00352211">
            <w:pPr>
              <w:jc w:val="center"/>
              <w:rPr>
                <w:lang w:val="hy-AM"/>
              </w:rPr>
            </w:pPr>
            <w:r w:rsidRPr="00B9558C">
              <w:rPr>
                <w:lang w:val="hy-AM"/>
              </w:rPr>
              <w:t>ման</w:t>
            </w:r>
          </w:p>
          <w:p w14:paraId="6B8E15CF" w14:textId="0D3BBF6C" w:rsidR="00B9558C" w:rsidRDefault="00352211" w:rsidP="00352211">
            <w:pPr>
              <w:ind w:right="-360"/>
              <w:jc w:val="center"/>
              <w:rPr>
                <w:lang w:val="hy-AM"/>
              </w:rPr>
            </w:pPr>
            <w:r>
              <w:rPr>
                <w:lang w:val="hy-AM"/>
              </w:rPr>
              <w:t>շ</w:t>
            </w:r>
            <w:r w:rsidR="00B9558C" w:rsidRPr="00B9558C">
              <w:rPr>
                <w:lang w:val="hy-AM"/>
              </w:rPr>
              <w:t>ենք-շինություն</w:t>
            </w:r>
          </w:p>
          <w:p w14:paraId="58B5E5F7" w14:textId="414768D9" w:rsidR="00233676" w:rsidRPr="00B9558C" w:rsidRDefault="00B9558C" w:rsidP="00352211">
            <w:pPr>
              <w:ind w:right="-360"/>
              <w:jc w:val="center"/>
              <w:rPr>
                <w:lang w:val="hy-AM"/>
              </w:rPr>
            </w:pPr>
            <w:r w:rsidRPr="00B9558C">
              <w:rPr>
                <w:lang w:val="hy-AM"/>
              </w:rPr>
              <w:t>ներ</w:t>
            </w:r>
          </w:p>
        </w:tc>
        <w:tc>
          <w:tcPr>
            <w:tcW w:w="1980" w:type="dxa"/>
          </w:tcPr>
          <w:p w14:paraId="1E9DB450" w14:textId="77777777" w:rsidR="00352211" w:rsidRDefault="00352211" w:rsidP="00B9558C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ՀՀ</w:t>
            </w:r>
            <w:r w:rsidR="00B9558C" w:rsidRPr="00B9558C">
              <w:rPr>
                <w:lang w:val="hy-AM"/>
              </w:rPr>
              <w:t xml:space="preserve"> Շիրակ</w:t>
            </w:r>
            <w:r>
              <w:rPr>
                <w:lang w:val="hy-AM"/>
              </w:rPr>
              <w:t>ի մ․</w:t>
            </w:r>
            <w:r w:rsidR="00B9558C" w:rsidRPr="00B9558C">
              <w:rPr>
                <w:lang w:val="hy-AM"/>
              </w:rPr>
              <w:t xml:space="preserve">, </w:t>
            </w:r>
          </w:p>
          <w:p w14:paraId="056ED49A" w14:textId="43AEA932" w:rsidR="00B9558C" w:rsidRDefault="00B9558C" w:rsidP="00B9558C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 xml:space="preserve">համայնք Գյումրի ք. </w:t>
            </w:r>
          </w:p>
          <w:p w14:paraId="0D84E74E" w14:textId="44E7A341" w:rsidR="00B9558C" w:rsidRPr="00B9558C" w:rsidRDefault="00B9558C" w:rsidP="00B9558C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 xml:space="preserve">Վ. Սարգսյան </w:t>
            </w:r>
          </w:p>
          <w:p w14:paraId="55442738" w14:textId="7992BDB6" w:rsidR="00233676" w:rsidRPr="00B9558C" w:rsidRDefault="00B9558C" w:rsidP="00B9558C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փողոց 25/9 հիվանդանոց</w:t>
            </w:r>
          </w:p>
        </w:tc>
        <w:tc>
          <w:tcPr>
            <w:tcW w:w="1530" w:type="dxa"/>
          </w:tcPr>
          <w:p w14:paraId="5A4CFE3D" w14:textId="45818238" w:rsidR="00B9558C" w:rsidRPr="00352211" w:rsidRDefault="00B9558C" w:rsidP="00352211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Հիվանդանոց 1940.67քմ</w:t>
            </w:r>
          </w:p>
          <w:p w14:paraId="2631824D" w14:textId="5B7D428A" w:rsidR="00B9558C" w:rsidRPr="00352211" w:rsidRDefault="00352211" w:rsidP="00B9558C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="00B9558C" w:rsidRPr="00352211">
              <w:rPr>
                <w:lang w:val="hy-AM"/>
              </w:rPr>
              <w:t>եներատոր</w:t>
            </w:r>
          </w:p>
          <w:p w14:paraId="32A17E2A" w14:textId="770216CC" w:rsidR="00233676" w:rsidRPr="00352211" w:rsidRDefault="00B9558C" w:rsidP="00B9558C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 xml:space="preserve"> 28 քմ</w:t>
            </w:r>
          </w:p>
        </w:tc>
        <w:tc>
          <w:tcPr>
            <w:tcW w:w="1170" w:type="dxa"/>
          </w:tcPr>
          <w:p w14:paraId="1C91A258" w14:textId="77777777" w:rsidR="00233676" w:rsidRPr="00352211" w:rsidRDefault="00D66D3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 xml:space="preserve">        </w:t>
            </w:r>
          </w:p>
          <w:p w14:paraId="26615754" w14:textId="77777777" w:rsidR="00352211" w:rsidRDefault="00D66D3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 xml:space="preserve">  </w:t>
            </w:r>
          </w:p>
          <w:p w14:paraId="7871DD88" w14:textId="18E1B820" w:rsidR="00D66D36" w:rsidRPr="00352211" w:rsidRDefault="00B9558C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0.4527</w:t>
            </w:r>
          </w:p>
        </w:tc>
        <w:tc>
          <w:tcPr>
            <w:tcW w:w="1260" w:type="dxa"/>
          </w:tcPr>
          <w:p w14:paraId="18C890F4" w14:textId="77777777" w:rsidR="00AB2D8B" w:rsidRPr="00352211" w:rsidRDefault="00AB2D8B" w:rsidP="00414639">
            <w:pPr>
              <w:ind w:right="-360"/>
              <w:rPr>
                <w:lang w:val="hy-AM"/>
              </w:rPr>
            </w:pPr>
          </w:p>
          <w:p w14:paraId="2951DF02" w14:textId="77777777" w:rsidR="00352211" w:rsidRDefault="00352211" w:rsidP="00414639">
            <w:pPr>
              <w:ind w:right="-360"/>
              <w:rPr>
                <w:lang w:val="hy-AM"/>
              </w:rPr>
            </w:pPr>
          </w:p>
          <w:p w14:paraId="434CA729" w14:textId="03CB4CE7" w:rsidR="00233676" w:rsidRPr="00352211" w:rsidRDefault="00B9558C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303 600 000</w:t>
            </w:r>
          </w:p>
        </w:tc>
        <w:tc>
          <w:tcPr>
            <w:tcW w:w="1440" w:type="dxa"/>
          </w:tcPr>
          <w:p w14:paraId="674B2494" w14:textId="77777777" w:rsidR="00AB2D8B" w:rsidRPr="00352211" w:rsidRDefault="00AB2D8B" w:rsidP="00414639">
            <w:pPr>
              <w:ind w:right="-360"/>
              <w:rPr>
                <w:lang w:val="hy-AM"/>
              </w:rPr>
            </w:pPr>
          </w:p>
          <w:p w14:paraId="483E4B76" w14:textId="77777777" w:rsidR="00352211" w:rsidRDefault="00352211" w:rsidP="00414639">
            <w:pPr>
              <w:ind w:right="-360"/>
              <w:rPr>
                <w:lang w:val="hy-AM"/>
              </w:rPr>
            </w:pPr>
          </w:p>
          <w:p w14:paraId="6EB5BA5D" w14:textId="554700F8" w:rsidR="00233676" w:rsidRPr="00352211" w:rsidRDefault="00352211" w:rsidP="00414639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   </w:t>
            </w:r>
            <w:r w:rsidR="00B9558C" w:rsidRPr="00352211">
              <w:rPr>
                <w:lang w:val="hy-AM"/>
              </w:rPr>
              <w:t>303</w:t>
            </w:r>
            <w:r w:rsidR="00287C47">
              <w:rPr>
                <w:lang w:val="hy-AM"/>
              </w:rPr>
              <w:t xml:space="preserve"> </w:t>
            </w:r>
            <w:r w:rsidR="00B9558C" w:rsidRPr="00352211">
              <w:rPr>
                <w:lang w:val="hy-AM"/>
              </w:rPr>
              <w:t>600</w:t>
            </w:r>
            <w:r w:rsidR="00287C47">
              <w:rPr>
                <w:lang w:val="hy-AM"/>
              </w:rPr>
              <w:t xml:space="preserve"> </w:t>
            </w:r>
            <w:r w:rsidR="00B9558C" w:rsidRPr="00352211">
              <w:rPr>
                <w:lang w:val="hy-AM"/>
              </w:rPr>
              <w:t>000</w:t>
            </w:r>
          </w:p>
        </w:tc>
        <w:tc>
          <w:tcPr>
            <w:tcW w:w="1710" w:type="dxa"/>
          </w:tcPr>
          <w:p w14:paraId="4CBB8642" w14:textId="77777777" w:rsidR="00233676" w:rsidRPr="00352211" w:rsidRDefault="0023367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>Չի կայացել՝ հայտեր  չլինելու պատճառով</w:t>
            </w:r>
          </w:p>
        </w:tc>
        <w:tc>
          <w:tcPr>
            <w:tcW w:w="1170" w:type="dxa"/>
          </w:tcPr>
          <w:p w14:paraId="76748B70" w14:textId="77777777" w:rsidR="00233676" w:rsidRPr="00352211" w:rsidRDefault="00D66D3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 xml:space="preserve">           </w:t>
            </w:r>
          </w:p>
          <w:p w14:paraId="511A7136" w14:textId="67E81CA6" w:rsidR="00D66D36" w:rsidRPr="00352211" w:rsidRDefault="00D66D36" w:rsidP="00414639">
            <w:pPr>
              <w:ind w:right="-360"/>
              <w:rPr>
                <w:lang w:val="hy-AM"/>
              </w:rPr>
            </w:pPr>
            <w:r w:rsidRPr="00352211">
              <w:rPr>
                <w:lang w:val="hy-AM"/>
              </w:rPr>
              <w:t xml:space="preserve">         </w:t>
            </w:r>
            <w:r w:rsidR="00E808F0" w:rsidRPr="00352211">
              <w:rPr>
                <w:lang w:val="hy-AM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2F48053D" w14:textId="77777777" w:rsidR="00D12D6A" w:rsidRPr="00C24256" w:rsidRDefault="00D12D6A" w:rsidP="00D12D6A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lang w:val="hy-AM"/>
        </w:rPr>
        <w:t xml:space="preserve"> Գայանե</w:t>
      </w:r>
      <w:r w:rsidRPr="00C242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Պետրոս</w:t>
      </w:r>
      <w:r w:rsidRPr="00C24256">
        <w:rPr>
          <w:rFonts w:ascii="GHEA Grapalat" w:hAnsi="GHEA Grapalat"/>
          <w:lang w:val="hy-AM"/>
        </w:rPr>
        <w:t>յան</w:t>
      </w: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  <w:bookmarkStart w:id="1" w:name="_GoBack"/>
      <w:bookmarkEnd w:id="1"/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112EDA"/>
    <w:rsid w:val="001E42D1"/>
    <w:rsid w:val="00233676"/>
    <w:rsid w:val="00281837"/>
    <w:rsid w:val="00282F99"/>
    <w:rsid w:val="00287C47"/>
    <w:rsid w:val="00302B7A"/>
    <w:rsid w:val="0034774A"/>
    <w:rsid w:val="00352211"/>
    <w:rsid w:val="0044355E"/>
    <w:rsid w:val="004633CF"/>
    <w:rsid w:val="004A35E0"/>
    <w:rsid w:val="004E50AA"/>
    <w:rsid w:val="006C49FB"/>
    <w:rsid w:val="007A0C10"/>
    <w:rsid w:val="007F6047"/>
    <w:rsid w:val="00913136"/>
    <w:rsid w:val="00A504B5"/>
    <w:rsid w:val="00A60CE3"/>
    <w:rsid w:val="00A657AC"/>
    <w:rsid w:val="00AB2D8B"/>
    <w:rsid w:val="00AB78B3"/>
    <w:rsid w:val="00AD4EC6"/>
    <w:rsid w:val="00B535DF"/>
    <w:rsid w:val="00B9558C"/>
    <w:rsid w:val="00BE2268"/>
    <w:rsid w:val="00BF37EE"/>
    <w:rsid w:val="00C446A4"/>
    <w:rsid w:val="00CF30AD"/>
    <w:rsid w:val="00D12D6A"/>
    <w:rsid w:val="00D66D36"/>
    <w:rsid w:val="00D95486"/>
    <w:rsid w:val="00E31900"/>
    <w:rsid w:val="00E67C17"/>
    <w:rsid w:val="00E808F0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36</cp:revision>
  <dcterms:created xsi:type="dcterms:W3CDTF">2024-11-26T06:53:00Z</dcterms:created>
  <dcterms:modified xsi:type="dcterms:W3CDTF">2024-12-13T16:06:00Z</dcterms:modified>
</cp:coreProperties>
</file>