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E65540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E65540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E65540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1C085074" w:rsidR="00A60CE3" w:rsidRPr="00C125AD" w:rsidRDefault="00E26D8E" w:rsidP="00CD5B39">
            <w:pPr>
              <w:ind w:right="-360"/>
            </w:pPr>
            <w:proofErr w:type="spellStart"/>
            <w:r>
              <w:rPr>
                <w:rFonts w:ascii="Arial" w:hAnsi="Arial" w:cs="Arial"/>
              </w:rPr>
              <w:t>Գազ</w:t>
            </w:r>
            <w:proofErr w:type="spellEnd"/>
            <w:r>
              <w:rPr>
                <w:rFonts w:ascii="Arial" w:hAnsi="Arial" w:cs="Arial"/>
              </w:rPr>
              <w:t xml:space="preserve"> 66-11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6554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Pr="00E65540" w:rsidRDefault="00ED3287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65540" w:rsidRDefault="00A319FD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703B3C0" w:rsidR="009B35B2" w:rsidRPr="00E65540" w:rsidRDefault="00A319FD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26005755</w:t>
            </w:r>
          </w:p>
        </w:tc>
        <w:tc>
          <w:tcPr>
            <w:tcW w:w="1346" w:type="dxa"/>
          </w:tcPr>
          <w:p w14:paraId="20B22074" w14:textId="77777777" w:rsidR="00CD5B39" w:rsidRPr="00E65540" w:rsidRDefault="00CD5B39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7853ECF4" w:rsidR="009B35B2" w:rsidRPr="00E65540" w:rsidRDefault="00E26D8E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Գազ</w:t>
            </w:r>
            <w:proofErr w:type="spellEnd"/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66-11</w:t>
            </w:r>
          </w:p>
        </w:tc>
        <w:tc>
          <w:tcPr>
            <w:tcW w:w="1694" w:type="dxa"/>
          </w:tcPr>
          <w:p w14:paraId="634D245B" w14:textId="77777777" w:rsidR="0069575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ք</w:t>
            </w:r>
            <w:r w:rsidRPr="00E65540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7549DBF4" w:rsidR="009B35B2" w:rsidRPr="00E65540" w:rsidRDefault="00A319FD" w:rsidP="00C125AD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914 000</w:t>
            </w:r>
          </w:p>
        </w:tc>
        <w:tc>
          <w:tcPr>
            <w:tcW w:w="1460" w:type="dxa"/>
          </w:tcPr>
          <w:p w14:paraId="4DE93D39" w14:textId="0AE5C7A2" w:rsidR="00695752" w:rsidRPr="00E65540" w:rsidRDefault="00695752" w:rsidP="00C125AD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65540" w:rsidRDefault="00C125AD" w:rsidP="00C125AD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EB5BA5D" w14:textId="048E349D" w:rsidR="009B35B2" w:rsidRPr="00E65540" w:rsidRDefault="00C125AD" w:rsidP="00C125AD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319FD" w:rsidRPr="00E65540">
              <w:rPr>
                <w:color w:val="000000" w:themeColor="text1"/>
                <w:sz w:val="20"/>
                <w:szCs w:val="20"/>
                <w:lang w:val="hy-AM"/>
              </w:rPr>
              <w:t>914 000</w:t>
            </w:r>
          </w:p>
        </w:tc>
        <w:tc>
          <w:tcPr>
            <w:tcW w:w="2034" w:type="dxa"/>
          </w:tcPr>
          <w:p w14:paraId="1F172593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CBB8642" w14:textId="0A594E22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E65540" w:rsidRDefault="00F70573" w:rsidP="00E65540">
      <w:pPr>
        <w:spacing w:after="0" w:line="240" w:lineRule="auto"/>
        <w:ind w:right="-36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E65540">
        <w:rPr>
          <w:rFonts w:ascii="GHEA Grapalat" w:hAnsi="GHEA Grapalat"/>
          <w:color w:val="000000" w:themeColor="text1"/>
          <w:sz w:val="24"/>
          <w:szCs w:val="24"/>
        </w:rPr>
        <w:t>Էլեկ</w:t>
      </w:r>
      <w:bookmarkStart w:id="0" w:name="_GoBack"/>
      <w:bookmarkEnd w:id="0"/>
      <w:r w:rsidRPr="00E65540">
        <w:rPr>
          <w:rFonts w:ascii="GHEA Grapalat" w:hAnsi="GHEA Grapalat"/>
          <w:color w:val="000000" w:themeColor="text1"/>
          <w:sz w:val="24"/>
          <w:szCs w:val="24"/>
        </w:rPr>
        <w:t>տրոնային աճուրդի կազմակերպման և անցկացման պատասխանատու</w:t>
      </w:r>
      <w:proofErr w:type="gramStart"/>
      <w:r w:rsidRPr="00E65540">
        <w:rPr>
          <w:rFonts w:ascii="GHEA Grapalat" w:hAnsi="GHEA Grapalat"/>
          <w:color w:val="000000" w:themeColor="text1"/>
          <w:sz w:val="24"/>
          <w:szCs w:val="24"/>
        </w:rPr>
        <w:t>՝  Գայանե</w:t>
      </w:r>
      <w:proofErr w:type="gramEnd"/>
      <w:r w:rsidRPr="00E65540">
        <w:rPr>
          <w:rFonts w:ascii="GHEA Grapalat" w:hAnsi="GHEA Grapalat"/>
          <w:color w:val="000000" w:themeColor="text1"/>
          <w:sz w:val="24"/>
          <w:szCs w:val="24"/>
        </w:rPr>
        <w:t xml:space="preserve"> Պետրոսյան</w:t>
      </w:r>
    </w:p>
    <w:sectPr w:rsidR="00F70573" w:rsidRPr="00E65540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17</cp:revision>
  <dcterms:created xsi:type="dcterms:W3CDTF">2024-12-17T14:38:00Z</dcterms:created>
  <dcterms:modified xsi:type="dcterms:W3CDTF">2024-12-30T14:46:00Z</dcterms:modified>
</cp:coreProperties>
</file>