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69EEDC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w:t>
      </w:r>
      <w:r w:rsidR="00C72A92" w:rsidRPr="00A00A0A">
        <w:rPr>
          <w:rFonts w:ascii="GHEA Grapalat" w:hAnsi="GHEA Grapalat"/>
          <w:b/>
          <w:bCs/>
          <w:lang w:val="hy-AM"/>
        </w:rPr>
        <w:t>ին</w:t>
      </w:r>
      <w:r w:rsidRPr="00A00A0A">
        <w:rPr>
          <w:rFonts w:ascii="GHEA Grapalat" w:hAnsi="GHEA Grapalat"/>
          <w:b/>
          <w:bCs/>
          <w:lang w:val="hy-AM"/>
        </w:rPr>
        <w:t xml:space="preserve">, ժամը՝ </w:t>
      </w:r>
      <w:r w:rsidR="004006E0" w:rsidRPr="00A00A0A">
        <w:rPr>
          <w:rFonts w:ascii="GHEA Grapalat" w:hAnsi="GHEA Grapalat"/>
          <w:b/>
          <w:bCs/>
          <w:lang w:val="hy-AM"/>
        </w:rPr>
        <w:t>10</w:t>
      </w:r>
      <w:r w:rsidRPr="00A00A0A">
        <w:rPr>
          <w:rFonts w:ascii="GHEA Grapalat" w:hAnsi="GHEA Grapalat"/>
          <w:b/>
          <w:bCs/>
          <w:lang w:val="hy-AM"/>
        </w:rPr>
        <w:t>:</w:t>
      </w:r>
      <w:r w:rsidR="00576CC6" w:rsidRPr="00A00A0A">
        <w:rPr>
          <w:rFonts w:ascii="GHEA Grapalat" w:hAnsi="GHEA Grapalat"/>
          <w:b/>
          <w:bCs/>
          <w:lang w:val="hy-AM"/>
        </w:rPr>
        <w:t>10</w:t>
      </w:r>
      <w:r w:rsidRPr="00A00A0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1C57ACD" w:rsidR="00152DCF" w:rsidRPr="006B5917" w:rsidRDefault="00576CC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35977F7E"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00576CC6" w:rsidRPr="00576CC6">
              <w:rPr>
                <w:rFonts w:ascii="GHEA Grapalat" w:eastAsia="Times New Roman" w:hAnsi="GHEA Grapalat" w:cs="Calibri"/>
                <w:kern w:val="0"/>
                <w:sz w:val="14"/>
                <w:szCs w:val="14"/>
                <w:lang w:val="hy-AM"/>
                <w14:ligatures w14:val="none"/>
              </w:rPr>
              <w:t>KNAFT411AC5962073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37C0684" w:rsidR="00152DCF" w:rsidRPr="006B5917" w:rsidRDefault="00576CC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6CC6">
              <w:rPr>
                <w:rFonts w:ascii="GHEA Grapalat" w:eastAsia="Times New Roman" w:hAnsi="GHEA Grapalat" w:cs="Calibri"/>
                <w:color w:val="000000" w:themeColor="text1"/>
                <w:kern w:val="0"/>
                <w:sz w:val="14"/>
                <w:szCs w:val="14"/>
                <w:lang w:val="hy-AM"/>
                <w14:ligatures w14:val="none"/>
              </w:rPr>
              <w:t>Վազքը՝ 177 386 կմ, շարժիչը և փոխ. տուփը՝ լավ, թափքը և այլ հանգույցները՝ բավարար</w:t>
            </w:r>
          </w:p>
        </w:tc>
        <w:tc>
          <w:tcPr>
            <w:tcW w:w="2005" w:type="dxa"/>
            <w:shd w:val="clear" w:color="auto" w:fill="auto"/>
            <w:vAlign w:val="center"/>
            <w:hideMark/>
          </w:tcPr>
          <w:p w14:paraId="15D65D18" w14:textId="59725F3C"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576CC6" w:rsidRPr="00576CC6">
              <w:rPr>
                <w:rFonts w:ascii="GHEA Grapalat" w:eastAsia="Times New Roman" w:hAnsi="GHEA Grapalat" w:cs="Cambria Math"/>
                <w:kern w:val="0"/>
                <w:sz w:val="14"/>
                <w:szCs w:val="14"/>
                <w:lang w:val="hy-AM"/>
                <w14:ligatures w14:val="none"/>
              </w:rPr>
              <w:t>01AB235523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2F50D54" w:rsidR="00152DCF" w:rsidRPr="006B5917" w:rsidRDefault="00576CC6" w:rsidP="00152DCF">
            <w:pPr>
              <w:spacing w:after="0" w:line="240" w:lineRule="auto"/>
              <w:jc w:val="center"/>
              <w:rPr>
                <w:rFonts w:ascii="GHEA Grapalat" w:eastAsia="Times New Roman" w:hAnsi="GHEA Grapalat" w:cs="Calibri"/>
                <w:kern w:val="0"/>
                <w:sz w:val="14"/>
                <w:szCs w:val="14"/>
                <w:lang w:val="hy-AM"/>
                <w14:ligatures w14:val="none"/>
              </w:rPr>
            </w:pPr>
            <w:r w:rsidRPr="00576CC6">
              <w:rPr>
                <w:rFonts w:ascii="GHEA Grapalat" w:eastAsia="Times New Roman" w:hAnsi="GHEA Grapalat" w:cs="Calibri"/>
                <w:kern w:val="0"/>
                <w:sz w:val="14"/>
                <w:szCs w:val="14"/>
                <w:lang w:val="hy-AM"/>
                <w14:ligatures w14:val="none"/>
              </w:rPr>
              <w:t>1 781 000</w:t>
            </w:r>
          </w:p>
        </w:tc>
        <w:tc>
          <w:tcPr>
            <w:tcW w:w="1147" w:type="dxa"/>
            <w:shd w:val="clear" w:color="auto" w:fill="auto"/>
            <w:vAlign w:val="center"/>
          </w:tcPr>
          <w:p w14:paraId="26A76C2F" w14:textId="5DE84D59" w:rsidR="00152DCF" w:rsidRPr="006B5917" w:rsidRDefault="00576CC6" w:rsidP="00152DCF">
            <w:pPr>
              <w:spacing w:after="0" w:line="240" w:lineRule="auto"/>
              <w:jc w:val="center"/>
              <w:rPr>
                <w:rFonts w:ascii="GHEA Grapalat" w:eastAsia="Times New Roman" w:hAnsi="GHEA Grapalat" w:cs="Calibri"/>
                <w:kern w:val="0"/>
                <w:sz w:val="14"/>
                <w:szCs w:val="14"/>
                <w:lang w:val="hy-AM"/>
                <w14:ligatures w14:val="none"/>
              </w:rPr>
            </w:pPr>
            <w:r w:rsidRPr="00576CC6">
              <w:rPr>
                <w:rFonts w:ascii="GHEA Grapalat" w:eastAsia="Times New Roman" w:hAnsi="GHEA Grapalat" w:cs="Calibri"/>
                <w:kern w:val="0"/>
                <w:sz w:val="14"/>
                <w:szCs w:val="14"/>
                <w:lang w:val="hy-AM"/>
                <w14:ligatures w14:val="none"/>
              </w:rPr>
              <w:t>1 781 000</w:t>
            </w:r>
          </w:p>
        </w:tc>
        <w:tc>
          <w:tcPr>
            <w:tcW w:w="1128" w:type="dxa"/>
            <w:shd w:val="clear" w:color="auto" w:fill="auto"/>
            <w:vAlign w:val="center"/>
          </w:tcPr>
          <w:p w14:paraId="7FEDFF31" w14:textId="4528D4D6" w:rsidR="00152DCF" w:rsidRPr="006B5917" w:rsidRDefault="00595886" w:rsidP="00152DCF">
            <w:pPr>
              <w:spacing w:after="0" w:line="240" w:lineRule="auto"/>
              <w:jc w:val="center"/>
              <w:rPr>
                <w:rFonts w:ascii="GHEA Grapalat" w:eastAsia="Times New Roman" w:hAnsi="GHEA Grapalat" w:cs="Calibri"/>
                <w:kern w:val="0"/>
                <w:sz w:val="14"/>
                <w:szCs w:val="14"/>
                <w:lang w:val="hy-AM"/>
                <w14:ligatures w14:val="none"/>
              </w:rPr>
            </w:pPr>
            <w:r w:rsidRPr="00595886">
              <w:rPr>
                <w:rFonts w:ascii="GHEA Grapalat" w:eastAsia="Times New Roman" w:hAnsi="GHEA Grapalat" w:cs="Calibri"/>
                <w:kern w:val="0"/>
                <w:sz w:val="14"/>
                <w:szCs w:val="14"/>
                <w:lang w:val="hy-AM"/>
                <w14:ligatures w14:val="none"/>
              </w:rPr>
              <w:t>534</w:t>
            </w:r>
            <w:r>
              <w:rPr>
                <w:rFonts w:ascii="GHEA Grapalat" w:eastAsia="Times New Roman" w:hAnsi="GHEA Grapalat" w:cs="Calibri"/>
                <w:kern w:val="0"/>
                <w:sz w:val="14"/>
                <w:szCs w:val="14"/>
                <w:lang w:val="hy-AM"/>
                <w14:ligatures w14:val="none"/>
              </w:rPr>
              <w:t xml:space="preserve"> </w:t>
            </w:r>
            <w:r w:rsidRPr="00595886">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0A46"/>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00A0A"/>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dcterms:created xsi:type="dcterms:W3CDTF">2024-10-29T08:16:00Z</dcterms:created>
  <dcterms:modified xsi:type="dcterms:W3CDTF">2025-06-02T07:27:00Z</dcterms:modified>
</cp:coreProperties>
</file>