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353E84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53E84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AE6938B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47BE6" w:rsidRPr="00A47BE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47BE6" w:rsidRPr="00A47BE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47BE6" w:rsidRPr="00A47B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3F051D46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47BE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F0AF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6C58271C" w:rsidR="00A60CE3" w:rsidRPr="00644701" w:rsidRDefault="00AF0AF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F0AFB">
              <w:rPr>
                <w:rFonts w:ascii="GHEA Grapalat" w:hAnsi="GHEA Grapalat"/>
                <w:sz w:val="20"/>
                <w:szCs w:val="20"/>
                <w:lang w:val="hy-AM"/>
              </w:rPr>
              <w:t>0114452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8DB6644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620" w:type="dxa"/>
          </w:tcPr>
          <w:p w14:paraId="273CB648" w14:textId="77777777" w:rsidR="00353E84" w:rsidRPr="00353E84" w:rsidRDefault="00353E84" w:rsidP="00353E84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lang w:val="hy-AM"/>
              </w:rPr>
              <w:t>GAZ 32214/</w:t>
            </w:r>
          </w:p>
          <w:p w14:paraId="240C80B6" w14:textId="77777777" w:rsidR="00353E84" w:rsidRDefault="00353E84" w:rsidP="00353E84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lang w:val="hy-AM"/>
              </w:rPr>
              <w:t>XTH322140102</w:t>
            </w:r>
          </w:p>
          <w:p w14:paraId="36ED8EF1" w14:textId="62D51827" w:rsidR="00CE3041" w:rsidRPr="00353E84" w:rsidRDefault="00353E84" w:rsidP="00353E8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lang w:val="hy-AM"/>
              </w:rPr>
              <w:t>09688</w:t>
            </w:r>
          </w:p>
        </w:tc>
        <w:tc>
          <w:tcPr>
            <w:tcW w:w="2160" w:type="dxa"/>
          </w:tcPr>
          <w:p w14:paraId="1B22AA95" w14:textId="77777777" w:rsidR="0036598C" w:rsidRPr="00353E8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53E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353E8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53E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2B82F021" w14:textId="3BD32EC4" w:rsidR="00CE3041" w:rsidRPr="00353E84" w:rsidRDefault="00353E8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50 150 կմ, շարժիչը՝ անսարք, փոխ. տուփը և թափքը՝ բավարար, բացակայում են հանգույցներ</w:t>
            </w:r>
          </w:p>
        </w:tc>
        <w:tc>
          <w:tcPr>
            <w:tcW w:w="1890" w:type="dxa"/>
          </w:tcPr>
          <w:p w14:paraId="12206A65" w14:textId="72914ACD" w:rsidR="00CE3041" w:rsidRPr="00353E84" w:rsidRDefault="00353E8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53E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1991 թ</w:t>
            </w:r>
            <w:r w:rsidRPr="00353E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</w:rPr>
              <w:t>Ֆուրգոն</w:t>
            </w:r>
          </w:p>
        </w:tc>
        <w:tc>
          <w:tcPr>
            <w:tcW w:w="1440" w:type="dxa"/>
          </w:tcPr>
          <w:p w14:paraId="009E5EB1" w14:textId="77777777" w:rsidR="00CE3041" w:rsidRPr="00353E8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53E8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53E8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891F3CC" w:rsidR="00CE3041" w:rsidRPr="00353E84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A51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3E84"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773 000</w:t>
            </w:r>
          </w:p>
        </w:tc>
        <w:tc>
          <w:tcPr>
            <w:tcW w:w="1440" w:type="dxa"/>
          </w:tcPr>
          <w:p w14:paraId="3C54941F" w14:textId="77777777" w:rsidR="00CE3041" w:rsidRPr="00353E8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53E84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53E84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9C9E5BB" w:rsidR="00CE3041" w:rsidRPr="00353E84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53E84" w:rsidRPr="00353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657 050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A5184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3E84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45DC4"/>
    <w:rsid w:val="009B35B2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96</cp:revision>
  <cp:lastPrinted>2025-01-23T08:40:00Z</cp:lastPrinted>
  <dcterms:created xsi:type="dcterms:W3CDTF">2024-12-17T14:38:00Z</dcterms:created>
  <dcterms:modified xsi:type="dcterms:W3CDTF">2025-06-19T14:09:00Z</dcterms:modified>
</cp:coreProperties>
</file>