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B5C21" w:rsidRDefault="002F76E3" w:rsidP="002F76E3">
      <w:pPr>
        <w:jc w:val="center"/>
        <w:rPr>
          <w:rFonts w:ascii="GHEA Grapalat" w:hAnsi="GHEA Grapalat"/>
        </w:rPr>
      </w:pPr>
      <w:r w:rsidRPr="002B5C21">
        <w:rPr>
          <w:rFonts w:ascii="GHEA Grapalat" w:hAnsi="GHEA Grapalat"/>
          <w:b/>
          <w:bCs/>
          <w:lang w:val="hy-AM"/>
        </w:rPr>
        <w:t>ՀՐԱՊԱՐԱԿԱՅԻՆ  ԾԱՆՈւՑՈւՄ</w:t>
      </w:r>
    </w:p>
    <w:p w14:paraId="5A4A911A" w14:textId="279568DA" w:rsidR="002F76E3" w:rsidRPr="002B5C21" w:rsidRDefault="002F76E3" w:rsidP="002F76E3">
      <w:pPr>
        <w:ind w:firstLine="720"/>
        <w:jc w:val="both"/>
        <w:rPr>
          <w:rFonts w:ascii="GHEA Grapalat" w:hAnsi="GHEA Grapalat"/>
        </w:rPr>
      </w:pPr>
      <w:r w:rsidRPr="00D2451B">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71801" w:rsidRPr="00D2451B">
        <w:rPr>
          <w:rFonts w:ascii="GHEA Grapalat" w:hAnsi="GHEA Grapalat"/>
          <w:b/>
          <w:bCs/>
          <w:lang w:val="hy-AM"/>
        </w:rPr>
        <w:t>5</w:t>
      </w:r>
      <w:r w:rsidRPr="00D2451B">
        <w:rPr>
          <w:rFonts w:ascii="GHEA Grapalat" w:hAnsi="GHEA Grapalat"/>
          <w:b/>
          <w:bCs/>
          <w:lang w:val="hy-AM"/>
        </w:rPr>
        <w:t>թ</w:t>
      </w:r>
      <w:r w:rsidRPr="00D2451B">
        <w:rPr>
          <w:rFonts w:ascii="GHEA Grapalat" w:hAnsi="GHEA Grapalat"/>
          <w:b/>
          <w:bCs/>
        </w:rPr>
        <w:t xml:space="preserve">. </w:t>
      </w:r>
      <w:r w:rsidR="00D927AC">
        <w:rPr>
          <w:rFonts w:ascii="GHEA Grapalat" w:hAnsi="GHEA Grapalat"/>
          <w:b/>
          <w:bCs/>
          <w:lang w:val="hy-AM"/>
        </w:rPr>
        <w:t>հու</w:t>
      </w:r>
      <w:r w:rsidR="00F275B6">
        <w:rPr>
          <w:rFonts w:ascii="GHEA Grapalat" w:hAnsi="GHEA Grapalat"/>
          <w:b/>
          <w:bCs/>
          <w:lang w:val="hy-AM"/>
        </w:rPr>
        <w:t>լ</w:t>
      </w:r>
      <w:r w:rsidR="00D927AC">
        <w:rPr>
          <w:rFonts w:ascii="GHEA Grapalat" w:hAnsi="GHEA Grapalat"/>
          <w:b/>
          <w:bCs/>
          <w:lang w:val="hy-AM"/>
        </w:rPr>
        <w:t>իսի</w:t>
      </w:r>
      <w:r w:rsidR="00C72A92" w:rsidRPr="00D2451B">
        <w:rPr>
          <w:rFonts w:ascii="GHEA Grapalat" w:hAnsi="GHEA Grapalat"/>
          <w:b/>
          <w:bCs/>
          <w:lang w:val="hy-AM"/>
        </w:rPr>
        <w:t xml:space="preserve"> </w:t>
      </w:r>
      <w:r w:rsidR="0085675E">
        <w:rPr>
          <w:rFonts w:ascii="GHEA Grapalat" w:hAnsi="GHEA Grapalat"/>
          <w:b/>
          <w:bCs/>
          <w:lang w:val="hy-AM"/>
        </w:rPr>
        <w:t>1</w:t>
      </w:r>
      <w:r w:rsidR="00F275B6">
        <w:rPr>
          <w:rFonts w:ascii="GHEA Grapalat" w:hAnsi="GHEA Grapalat"/>
          <w:b/>
          <w:bCs/>
          <w:lang w:val="hy-AM"/>
        </w:rPr>
        <w:t>7</w:t>
      </w:r>
      <w:r w:rsidR="00C72A92" w:rsidRPr="00D2451B">
        <w:rPr>
          <w:rFonts w:ascii="GHEA Grapalat" w:hAnsi="GHEA Grapalat"/>
          <w:b/>
          <w:bCs/>
          <w:lang w:val="hy-AM"/>
        </w:rPr>
        <w:t>-ին</w:t>
      </w:r>
      <w:r w:rsidRPr="00D2451B">
        <w:rPr>
          <w:rFonts w:ascii="GHEA Grapalat" w:hAnsi="GHEA Grapalat"/>
          <w:b/>
          <w:bCs/>
          <w:lang w:val="hy-AM"/>
        </w:rPr>
        <w:t xml:space="preserve">, ժամը՝ </w:t>
      </w:r>
      <w:r w:rsidR="00F275B6">
        <w:rPr>
          <w:rFonts w:ascii="GHEA Grapalat" w:hAnsi="GHEA Grapalat"/>
          <w:b/>
          <w:bCs/>
          <w:lang w:val="hy-AM"/>
        </w:rPr>
        <w:t>9</w:t>
      </w:r>
      <w:r w:rsidRPr="00D2451B">
        <w:rPr>
          <w:rFonts w:ascii="GHEA Grapalat" w:hAnsi="GHEA Grapalat"/>
          <w:b/>
          <w:bCs/>
          <w:lang w:val="hy-AM"/>
        </w:rPr>
        <w:t>:</w:t>
      </w:r>
      <w:r w:rsidR="00F275B6">
        <w:rPr>
          <w:rFonts w:ascii="GHEA Grapalat" w:hAnsi="GHEA Grapalat"/>
          <w:b/>
          <w:bCs/>
          <w:lang w:val="hy-AM"/>
        </w:rPr>
        <w:t>10-</w:t>
      </w:r>
      <w:r w:rsidRPr="00D2451B">
        <w:rPr>
          <w:rFonts w:ascii="GHEA Grapalat" w:hAnsi="GHEA Grapalat"/>
          <w:b/>
          <w:bCs/>
          <w:lang w:val="hy-AM"/>
        </w:rPr>
        <w:t xml:space="preserve">ին </w:t>
      </w:r>
      <w:r w:rsidRPr="00D2451B">
        <w:rPr>
          <w:rFonts w:ascii="GHEA Grapalat" w:hAnsi="GHEA Grapalat"/>
          <w:b/>
          <w:bCs/>
        </w:rPr>
        <w:t>https://www.e-auctions.am</w:t>
      </w:r>
      <w:r w:rsidRPr="00D2451B">
        <w:rPr>
          <w:rFonts w:ascii="GHEA Grapalat" w:hAnsi="GHEA Grapalat"/>
          <w:b/>
          <w:bCs/>
          <w:lang w:val="hy-AM"/>
        </w:rPr>
        <w:t xml:space="preserve"> կայքի միջոցով։</w:t>
      </w:r>
    </w:p>
    <w:p w14:paraId="79AD7BDE" w14:textId="175263EA" w:rsidR="002F76E3" w:rsidRPr="002B5C21" w:rsidRDefault="008930B1" w:rsidP="002F76E3">
      <w:pPr>
        <w:jc w:val="center"/>
        <w:rPr>
          <w:rFonts w:ascii="GHEA Grapalat" w:hAnsi="GHEA Grapalat"/>
        </w:rPr>
      </w:pPr>
      <w:r w:rsidRPr="002B5C21">
        <w:rPr>
          <w:rFonts w:ascii="GHEA Grapalat" w:hAnsi="GHEA Grapalat"/>
          <w:b/>
          <w:bCs/>
          <w:lang w:val="hy-AM"/>
        </w:rPr>
        <w:t xml:space="preserve">ԴԱՍԱԿԱՆ </w:t>
      </w:r>
      <w:r w:rsidR="002F76E3" w:rsidRPr="002B5C21">
        <w:rPr>
          <w:rFonts w:ascii="GHEA Grapalat" w:hAnsi="GHEA Grapalat"/>
          <w:b/>
          <w:bCs/>
          <w:lang w:val="hy-AM"/>
        </w:rPr>
        <w:t>ԱՃՈւՐԴՈՎ ՎԱՃԱՌՎՈւՄ Է</w:t>
      </w:r>
    </w:p>
    <w:p w14:paraId="0F75E34B" w14:textId="0702A22B" w:rsidR="002F76E3" w:rsidRPr="002B5C21" w:rsidRDefault="0002374C" w:rsidP="002F76E3">
      <w:pPr>
        <w:ind w:firstLine="720"/>
        <w:jc w:val="both"/>
        <w:rPr>
          <w:rFonts w:ascii="GHEA Grapalat" w:hAnsi="GHEA Grapalat"/>
          <w:b/>
          <w:bCs/>
        </w:rPr>
      </w:pPr>
      <w:bookmarkStart w:id="0" w:name="_Hlk181692298"/>
      <w:r w:rsidRPr="002B5C21">
        <w:rPr>
          <w:rFonts w:ascii="GHEA Grapalat" w:hAnsi="GHEA Grapalat"/>
          <w:b/>
          <w:bCs/>
          <w:lang w:val="hy-AM"/>
        </w:rPr>
        <w:t xml:space="preserve">Հայաստանի Հանրապետության </w:t>
      </w:r>
      <w:r w:rsidRPr="00E27F6A">
        <w:rPr>
          <w:rFonts w:ascii="GHEA Grapalat" w:hAnsi="GHEA Grapalat"/>
          <w:b/>
          <w:bCs/>
          <w:lang w:val="hy-AM"/>
        </w:rPr>
        <w:t>տարածքային կառավարման և ենթակառուցվածքների նախարարության պետական գույքի կառավարման կոմիտեի</w:t>
      </w:r>
      <w:r w:rsidR="00F43844">
        <w:rPr>
          <w:rFonts w:ascii="GHEA Grapalat" w:hAnsi="GHEA Grapalat"/>
          <w:b/>
          <w:bCs/>
          <w:lang w:val="hy-AM"/>
        </w:rPr>
        <w:t xml:space="preserve"> նախագահի</w:t>
      </w:r>
      <w:r w:rsidR="002F76E3" w:rsidRPr="00E27F6A">
        <w:rPr>
          <w:rFonts w:ascii="GHEA Grapalat" w:hAnsi="GHEA Grapalat"/>
          <w:b/>
          <w:bCs/>
          <w:lang w:val="hy-AM"/>
        </w:rPr>
        <w:t xml:space="preserve"> </w:t>
      </w:r>
      <w:bookmarkStart w:id="1" w:name="_Hlk188871552"/>
      <w:r w:rsidR="00E27F6A" w:rsidRPr="00E27F6A">
        <w:rPr>
          <w:rFonts w:ascii="GHEA Grapalat" w:hAnsi="GHEA Grapalat"/>
          <w:b/>
          <w:bCs/>
          <w:lang w:val="hy-AM"/>
        </w:rPr>
        <w:t>2025թ</w:t>
      </w:r>
      <w:r w:rsidR="00E27F6A" w:rsidRPr="00E27F6A">
        <w:rPr>
          <w:rFonts w:ascii="MS Mincho" w:eastAsia="MS Mincho" w:hAnsi="MS Mincho" w:cs="MS Mincho" w:hint="eastAsia"/>
          <w:b/>
          <w:bCs/>
          <w:lang w:val="hy-AM"/>
        </w:rPr>
        <w:t>․</w:t>
      </w:r>
      <w:r w:rsidR="00E27F6A" w:rsidRPr="00E27F6A">
        <w:rPr>
          <w:rFonts w:ascii="GHEA Grapalat" w:hAnsi="GHEA Grapalat"/>
          <w:b/>
          <w:bCs/>
          <w:lang w:val="hy-AM"/>
        </w:rPr>
        <w:t xml:space="preserve"> հունվարի 24-ի թիվ 22-Ա հրաման</w:t>
      </w:r>
      <w:r w:rsidRPr="00E27F6A">
        <w:rPr>
          <w:rFonts w:ascii="GHEA Grapalat" w:hAnsi="GHEA Grapalat"/>
          <w:b/>
          <w:bCs/>
          <w:lang w:val="hy-AM"/>
        </w:rPr>
        <w:t>ով</w:t>
      </w:r>
      <w:r w:rsidR="002F76E3" w:rsidRPr="00E27F6A">
        <w:rPr>
          <w:rFonts w:ascii="GHEA Grapalat" w:hAnsi="GHEA Grapalat"/>
          <w:b/>
          <w:bCs/>
          <w:lang w:val="hy-AM"/>
        </w:rPr>
        <w:t xml:space="preserve"> </w:t>
      </w:r>
      <w:bookmarkEnd w:id="0"/>
      <w:bookmarkEnd w:id="1"/>
      <w:r w:rsidR="00B66409" w:rsidRPr="00B66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B5C2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185"/>
        <w:gridCol w:w="2185"/>
        <w:gridCol w:w="1108"/>
        <w:gridCol w:w="1147"/>
        <w:gridCol w:w="1128"/>
        <w:gridCol w:w="1178"/>
        <w:gridCol w:w="1424"/>
      </w:tblGrid>
      <w:tr w:rsidR="00DC2FF8" w:rsidRPr="002B5C21" w14:paraId="2BFDB83A" w14:textId="77777777" w:rsidTr="00137A7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0BCB72E"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2B5C2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D14783"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Լոտի</w:t>
            </w:r>
          </w:p>
          <w:p w14:paraId="6AB11340"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lang w:val="hy-AM"/>
                <w14:ligatures w14:val="none"/>
              </w:rPr>
              <w:t>հ</w:t>
            </w:r>
            <w:r w:rsidRPr="002B5C21">
              <w:rPr>
                <w:rFonts w:ascii="GHEA Grapalat" w:eastAsia="Times New Roman" w:hAnsi="GHEA Grapalat" w:cs="Calibri"/>
                <w:b/>
                <w:bCs/>
                <w:kern w:val="0"/>
                <w:sz w:val="14"/>
                <w:szCs w:val="14"/>
                <w14:ligatures w14:val="none"/>
              </w:rPr>
              <w:t>երթական</w:t>
            </w:r>
          </w:p>
          <w:p w14:paraId="77260FE7" w14:textId="263C73F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246D28A"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անվանումը / նույն</w:t>
            </w:r>
            <w:r w:rsidR="002B5C21" w:rsidRPr="002B5C21">
              <w:rPr>
                <w:rFonts w:ascii="MS Mincho" w:eastAsia="MS Mincho" w:hAnsi="MS Mincho" w:cs="MS Mincho" w:hint="eastAsia"/>
                <w:b/>
                <w:bCs/>
                <w:kern w:val="0"/>
                <w:sz w:val="14"/>
                <w:szCs w:val="14"/>
                <w14:ligatures w14:val="none"/>
              </w:rPr>
              <w:t>․</w:t>
            </w:r>
            <w:r w:rsidR="002B5C21" w:rsidRPr="002B5C21">
              <w:rPr>
                <w:rFonts w:ascii="GHEA Grapalat" w:eastAsia="MS Mincho" w:hAnsi="GHEA Grapalat" w:cs="MS Mincho"/>
                <w:b/>
                <w:bCs/>
                <w:kern w:val="0"/>
                <w:sz w:val="14"/>
                <w:szCs w:val="14"/>
                <w14:ligatures w14:val="none"/>
              </w:rPr>
              <w:t xml:space="preserve"> </w:t>
            </w:r>
            <w:r w:rsidRPr="002B5C21">
              <w:rPr>
                <w:rFonts w:ascii="GHEA Grapalat" w:eastAsia="Times New Roman" w:hAnsi="GHEA Grapalat" w:cs="Sylfaen"/>
                <w:b/>
                <w:bCs/>
                <w:kern w:val="0"/>
                <w:sz w:val="14"/>
                <w:szCs w:val="14"/>
                <w14:ligatures w14:val="none"/>
              </w:rPr>
              <w:t>համ</w:t>
            </w:r>
            <w:r w:rsidRPr="002B5C21">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54F9C"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գտնվելու</w:t>
            </w:r>
          </w:p>
          <w:p w14:paraId="64144097" w14:textId="6D6C0962"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վայրը</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FFD7F00"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տեխնիկական</w:t>
            </w:r>
          </w:p>
          <w:p w14:paraId="77FECC00" w14:textId="6AFE0C59"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վիճակը</w:t>
            </w:r>
          </w:p>
        </w:tc>
        <w:tc>
          <w:tcPr>
            <w:tcW w:w="2229" w:type="dxa"/>
            <w:tcBorders>
              <w:top w:val="single" w:sz="4" w:space="0" w:color="auto"/>
              <w:left w:val="single" w:sz="4" w:space="0" w:color="auto"/>
              <w:bottom w:val="single" w:sz="4" w:space="0" w:color="auto"/>
              <w:right w:val="single" w:sz="4" w:space="0" w:color="auto"/>
            </w:tcBorders>
            <w:vAlign w:val="center"/>
            <w:hideMark/>
          </w:tcPr>
          <w:p w14:paraId="5D492BDD"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վերաբերյալ</w:t>
            </w:r>
          </w:p>
          <w:p w14:paraId="04E51277" w14:textId="5B24B16C"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C8D049E"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Գույքի գնահատված արժեքը </w:t>
            </w:r>
          </w:p>
          <w:p w14:paraId="63021973" w14:textId="48F72665"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92FF9A9"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Լոտի մեկնարկային գինը</w:t>
            </w:r>
          </w:p>
          <w:p w14:paraId="62972FC9" w14:textId="0089AA7B"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7B0B9F4"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Նախավճարը</w:t>
            </w:r>
          </w:p>
          <w:p w14:paraId="5D111825" w14:textId="51DAC88A"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78" w:type="dxa"/>
            <w:tcBorders>
              <w:top w:val="single" w:sz="4" w:space="0" w:color="auto"/>
              <w:left w:val="single" w:sz="4" w:space="0" w:color="auto"/>
              <w:bottom w:val="single" w:sz="4" w:space="0" w:color="auto"/>
              <w:right w:val="single" w:sz="4" w:space="0" w:color="auto"/>
            </w:tcBorders>
            <w:vAlign w:val="center"/>
          </w:tcPr>
          <w:p w14:paraId="7D998AC3" w14:textId="74BC1F66"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Նվազագույն գնային հավելման չափը</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274559A"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404DDEB"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r>
      <w:tr w:rsidR="00FA21FA" w:rsidRPr="002B5C21" w14:paraId="2C43B4ED" w14:textId="77777777" w:rsidTr="00137A7A">
        <w:trPr>
          <w:trHeight w:val="930"/>
        </w:trPr>
        <w:tc>
          <w:tcPr>
            <w:tcW w:w="483" w:type="dxa"/>
            <w:shd w:val="clear" w:color="auto" w:fill="auto"/>
            <w:noWrap/>
            <w:vAlign w:val="center"/>
            <w:hideMark/>
          </w:tcPr>
          <w:p w14:paraId="3F9159B2" w14:textId="77777777" w:rsidR="00FA21FA" w:rsidRPr="002B5C2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9C1AD56" w:rsidR="00FA21FA" w:rsidRPr="002B5C2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lang w:val="hy-AM"/>
                <w14:ligatures w14:val="none"/>
              </w:rPr>
              <w:t>1</w:t>
            </w:r>
          </w:p>
        </w:tc>
        <w:tc>
          <w:tcPr>
            <w:tcW w:w="1609" w:type="dxa"/>
            <w:shd w:val="clear" w:color="auto" w:fill="auto"/>
            <w:vAlign w:val="center"/>
            <w:hideMark/>
          </w:tcPr>
          <w:p w14:paraId="72035A43" w14:textId="491E09BE" w:rsidR="00FA21FA" w:rsidRPr="002B5C21" w:rsidRDefault="00AD298E" w:rsidP="00622740">
            <w:pPr>
              <w:spacing w:after="0" w:line="240" w:lineRule="auto"/>
              <w:jc w:val="center"/>
              <w:rPr>
                <w:rFonts w:ascii="GHEA Grapalat" w:eastAsia="MS Mincho" w:hAnsi="GHEA Grapalat" w:cs="MS Mincho"/>
                <w:kern w:val="0"/>
                <w:sz w:val="14"/>
                <w:szCs w:val="14"/>
                <w:lang w:val="hy-AM"/>
                <w14:ligatures w14:val="none"/>
              </w:rPr>
            </w:pPr>
            <w:r w:rsidRPr="002B5C21">
              <w:rPr>
                <w:rFonts w:ascii="GHEA Grapalat" w:eastAsia="Times New Roman" w:hAnsi="GHEA Grapalat" w:cs="Calibri"/>
                <w:kern w:val="0"/>
                <w:sz w:val="14"/>
                <w:szCs w:val="14"/>
                <w:lang w:val="hy-AM"/>
                <w14:ligatures w14:val="none"/>
              </w:rPr>
              <w:t>NISSAN SUNNY 1.6</w:t>
            </w:r>
            <w:r w:rsidR="00C66C54" w:rsidRPr="002B5C21">
              <w:rPr>
                <w:rFonts w:ascii="GHEA Grapalat" w:eastAsia="Times New Roman" w:hAnsi="GHEA Grapalat" w:cs="Calibri"/>
                <w:kern w:val="0"/>
                <w:sz w:val="14"/>
                <w:szCs w:val="14"/>
                <w:lang w:val="hy-AM"/>
                <w14:ligatures w14:val="none"/>
              </w:rPr>
              <w:t xml:space="preserve"> նույն</w:t>
            </w:r>
            <w:r w:rsidR="00C66C54" w:rsidRPr="002B5C21">
              <w:rPr>
                <w:rFonts w:ascii="MS Mincho" w:eastAsia="MS Mincho" w:hAnsi="MS Mincho" w:cs="MS Mincho" w:hint="eastAsia"/>
                <w:kern w:val="0"/>
                <w:sz w:val="14"/>
                <w:szCs w:val="14"/>
                <w:lang w:val="hy-AM"/>
                <w14:ligatures w14:val="none"/>
              </w:rPr>
              <w:t>․</w:t>
            </w:r>
            <w:r w:rsidR="00C66C54" w:rsidRPr="002B5C21">
              <w:rPr>
                <w:rFonts w:ascii="GHEA Grapalat" w:eastAsia="Times New Roman" w:hAnsi="GHEA Grapalat" w:cs="Calibri"/>
                <w:kern w:val="0"/>
                <w:sz w:val="14"/>
                <w:szCs w:val="14"/>
                <w:lang w:val="hy-AM"/>
                <w14:ligatures w14:val="none"/>
              </w:rPr>
              <w:t xml:space="preserve"> համ</w:t>
            </w:r>
            <w:r w:rsidR="002B5C21" w:rsidRPr="002B5C21">
              <w:rPr>
                <w:rFonts w:ascii="MS Mincho" w:eastAsia="MS Mincho" w:hAnsi="MS Mincho" w:cs="MS Mincho" w:hint="eastAsia"/>
                <w:kern w:val="0"/>
                <w:sz w:val="14"/>
                <w:szCs w:val="14"/>
                <w:lang w:val="hy-AM"/>
                <w14:ligatures w14:val="none"/>
              </w:rPr>
              <w:t>․</w:t>
            </w:r>
            <w:r w:rsidR="00C66C54" w:rsidRPr="002B5C21">
              <w:rPr>
                <w:rFonts w:ascii="GHEA Grapalat" w:eastAsia="Times New Roman" w:hAnsi="GHEA Grapalat" w:cs="Calibri"/>
                <w:kern w:val="0"/>
                <w:sz w:val="14"/>
                <w:szCs w:val="14"/>
                <w:lang w:val="hy-AM"/>
                <w14:ligatures w14:val="none"/>
              </w:rPr>
              <w:t>՝ JN1CFAN16Z0107676</w:t>
            </w:r>
          </w:p>
        </w:tc>
        <w:tc>
          <w:tcPr>
            <w:tcW w:w="1170" w:type="dxa"/>
            <w:shd w:val="clear" w:color="auto" w:fill="auto"/>
            <w:vAlign w:val="center"/>
          </w:tcPr>
          <w:p w14:paraId="05AAA937" w14:textId="467797D4" w:rsidR="00FA21FA" w:rsidRPr="002B5C21" w:rsidRDefault="009774A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141" w:type="dxa"/>
            <w:shd w:val="clear" w:color="auto" w:fill="auto"/>
            <w:vAlign w:val="center"/>
            <w:hideMark/>
          </w:tcPr>
          <w:p w14:paraId="7F2A539B" w14:textId="669474BD" w:rsidR="00FA21FA" w:rsidRPr="002B5C21" w:rsidRDefault="005A54E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5A54E3">
              <w:rPr>
                <w:rFonts w:ascii="GHEA Grapalat" w:eastAsia="Times New Roman" w:hAnsi="GHEA Grapalat" w:cs="Calibri"/>
                <w:color w:val="000000" w:themeColor="text1"/>
                <w:kern w:val="0"/>
                <w:sz w:val="14"/>
                <w:szCs w:val="14"/>
                <w:lang w:val="hy-AM"/>
                <w14:ligatures w14:val="none"/>
              </w:rPr>
              <w:t>Վազքը` առկա չէ, շարժիչը` բավարար, փոխ. տուփը` անսարք, թափքը` անբավարար, այլ հանգույցները` բավարար</w:t>
            </w:r>
          </w:p>
        </w:tc>
        <w:tc>
          <w:tcPr>
            <w:tcW w:w="2229" w:type="dxa"/>
            <w:shd w:val="clear" w:color="auto" w:fill="auto"/>
            <w:vAlign w:val="center"/>
            <w:hideMark/>
          </w:tcPr>
          <w:p w14:paraId="57DC575B" w14:textId="0710A1F5" w:rsidR="00456845" w:rsidRPr="002B5C21" w:rsidRDefault="00FA21FA" w:rsidP="00456845">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009814B9" w:rsidRPr="00137A7A">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200</w:t>
            </w:r>
            <w:r w:rsidR="00A0556C" w:rsidRPr="002B5C21">
              <w:rPr>
                <w:rFonts w:ascii="GHEA Grapalat" w:eastAsia="Times New Roman" w:hAnsi="GHEA Grapalat" w:cs="Calibri"/>
                <w:kern w:val="0"/>
                <w:sz w:val="14"/>
                <w:szCs w:val="14"/>
                <w:lang w:val="hy-AM"/>
                <w14:ligatures w14:val="none"/>
              </w:rPr>
              <w:t>6</w:t>
            </w:r>
            <w:r w:rsidRPr="002B5C21">
              <w:rPr>
                <w:rFonts w:ascii="GHEA Grapalat" w:eastAsia="Times New Roman" w:hAnsi="GHEA Grapalat" w:cs="Calibri"/>
                <w:kern w:val="0"/>
                <w:sz w:val="14"/>
                <w:szCs w:val="14"/>
                <w:lang w:val="hy-AM"/>
                <w14:ligatures w14:val="none"/>
              </w:rPr>
              <w:t>թ</w:t>
            </w:r>
            <w:r w:rsidR="00F90377" w:rsidRPr="002B5C21">
              <w:rPr>
                <w:rFonts w:ascii="GHEA Grapalat" w:eastAsia="Times New Roman" w:hAnsi="GHEA Grapalat" w:cs="Calibri"/>
                <w:kern w:val="0"/>
                <w:sz w:val="14"/>
                <w:szCs w:val="14"/>
                <w:lang w:val="hy-AM"/>
                <w14:ligatures w14:val="none"/>
              </w:rPr>
              <w:t>.</w:t>
            </w:r>
            <w:r w:rsidRPr="002B5C21">
              <w:rPr>
                <w:rFonts w:ascii="GHEA Grapalat" w:eastAsia="Microsoft JhengHei" w:hAnsi="GHEA Grapalat" w:cs="Microsoft JhengHei"/>
                <w:kern w:val="0"/>
                <w:sz w:val="14"/>
                <w:szCs w:val="14"/>
                <w:lang w:val="hy-AM"/>
                <w14:ligatures w14:val="none"/>
              </w:rPr>
              <w:t>,</w:t>
            </w:r>
            <w:r w:rsidR="001470D6" w:rsidRPr="002B5C21">
              <w:rPr>
                <w:rFonts w:ascii="GHEA Grapalat" w:eastAsia="Microsoft JhengHei" w:hAnsi="GHEA Grapalat" w:cs="Microsoft JhengHei"/>
                <w:kern w:val="0"/>
                <w:sz w:val="14"/>
                <w:szCs w:val="14"/>
                <w:lang w:val="hy-AM"/>
                <w14:ligatures w14:val="none"/>
              </w:rPr>
              <w:t xml:space="preserve"> </w:t>
            </w:r>
            <w:r w:rsidR="001470D6" w:rsidRPr="002B5C21">
              <w:rPr>
                <w:rFonts w:ascii="GHEA Grapalat" w:eastAsia="Times New Roman" w:hAnsi="GHEA Grapalat" w:cs="Cambria Math"/>
                <w:kern w:val="0"/>
                <w:sz w:val="14"/>
                <w:szCs w:val="14"/>
                <w:lang w:val="hy-AM"/>
                <w14:ligatures w14:val="none"/>
              </w:rPr>
              <w:t>ՏՄՍԻՊԳՎ` 01AB002749</w:t>
            </w:r>
          </w:p>
          <w:p w14:paraId="15D65D18" w14:textId="6169B3A1" w:rsidR="00FA21FA" w:rsidRPr="002B5C21"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p>
        </w:tc>
        <w:tc>
          <w:tcPr>
            <w:tcW w:w="1108" w:type="dxa"/>
            <w:shd w:val="clear" w:color="auto" w:fill="auto"/>
            <w:vAlign w:val="center"/>
            <w:hideMark/>
          </w:tcPr>
          <w:p w14:paraId="5BBE17E4" w14:textId="24089F45" w:rsidR="00FA21FA" w:rsidRPr="002B5C21" w:rsidRDefault="007A3141"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6656ADDF" w:rsidR="00FA21FA" w:rsidRPr="002B5C21" w:rsidRDefault="00F275B6" w:rsidP="00AB701C">
            <w:pPr>
              <w:spacing w:after="0" w:line="240" w:lineRule="auto"/>
              <w:jc w:val="center"/>
              <w:rPr>
                <w:rFonts w:ascii="GHEA Grapalat" w:eastAsia="Times New Roman" w:hAnsi="GHEA Grapalat" w:cs="Calibri"/>
                <w:kern w:val="0"/>
                <w:sz w:val="14"/>
                <w:szCs w:val="14"/>
                <w14:ligatures w14:val="none"/>
              </w:rPr>
            </w:pPr>
            <w:r w:rsidRPr="00F275B6">
              <w:rPr>
                <w:rFonts w:ascii="GHEA Grapalat" w:eastAsia="Times New Roman" w:hAnsi="GHEA Grapalat" w:cs="Calibri"/>
                <w:kern w:val="0"/>
                <w:sz w:val="14"/>
                <w:szCs w:val="14"/>
                <w14:ligatures w14:val="none"/>
              </w:rPr>
              <w:t>356</w:t>
            </w:r>
            <w:r>
              <w:rPr>
                <w:rFonts w:ascii="GHEA Grapalat" w:eastAsia="Times New Roman" w:hAnsi="GHEA Grapalat" w:cs="Calibri"/>
                <w:kern w:val="0"/>
                <w:sz w:val="14"/>
                <w:szCs w:val="14"/>
                <w14:ligatures w14:val="none"/>
              </w:rPr>
              <w:t xml:space="preserve"> </w:t>
            </w:r>
            <w:r w:rsidRPr="00F275B6">
              <w:rPr>
                <w:rFonts w:ascii="GHEA Grapalat" w:eastAsia="Times New Roman" w:hAnsi="GHEA Grapalat" w:cs="Calibri"/>
                <w:kern w:val="0"/>
                <w:sz w:val="14"/>
                <w:szCs w:val="14"/>
                <w14:ligatures w14:val="none"/>
              </w:rPr>
              <w:t>739</w:t>
            </w:r>
          </w:p>
        </w:tc>
        <w:tc>
          <w:tcPr>
            <w:tcW w:w="1128" w:type="dxa"/>
            <w:shd w:val="clear" w:color="auto" w:fill="auto"/>
            <w:vAlign w:val="center"/>
          </w:tcPr>
          <w:p w14:paraId="7FEDFF31" w14:textId="1F492F10" w:rsidR="00FA21FA" w:rsidRPr="002B5C21" w:rsidRDefault="00F275B6" w:rsidP="00AB701C">
            <w:pPr>
              <w:spacing w:after="0" w:line="240" w:lineRule="auto"/>
              <w:jc w:val="center"/>
              <w:rPr>
                <w:rFonts w:ascii="GHEA Grapalat" w:eastAsia="Times New Roman" w:hAnsi="GHEA Grapalat" w:cs="Calibri"/>
                <w:kern w:val="0"/>
                <w:sz w:val="14"/>
                <w:szCs w:val="14"/>
                <w14:ligatures w14:val="none"/>
              </w:rPr>
            </w:pPr>
            <w:r w:rsidRPr="00F275B6">
              <w:rPr>
                <w:rFonts w:ascii="GHEA Grapalat" w:eastAsia="Times New Roman" w:hAnsi="GHEA Grapalat" w:cs="Calibri"/>
                <w:kern w:val="0"/>
                <w:sz w:val="14"/>
                <w:szCs w:val="14"/>
                <w14:ligatures w14:val="none"/>
              </w:rPr>
              <w:t>142</w:t>
            </w:r>
            <w:r>
              <w:rPr>
                <w:rFonts w:ascii="GHEA Grapalat" w:eastAsia="Times New Roman" w:hAnsi="GHEA Grapalat" w:cs="Calibri"/>
                <w:kern w:val="0"/>
                <w:sz w:val="14"/>
                <w:szCs w:val="14"/>
                <w14:ligatures w14:val="none"/>
              </w:rPr>
              <w:t xml:space="preserve"> </w:t>
            </w:r>
            <w:r w:rsidRPr="00F275B6">
              <w:rPr>
                <w:rFonts w:ascii="GHEA Grapalat" w:eastAsia="Times New Roman" w:hAnsi="GHEA Grapalat" w:cs="Calibri"/>
                <w:kern w:val="0"/>
                <w:sz w:val="14"/>
                <w:szCs w:val="14"/>
                <w14:ligatures w14:val="none"/>
              </w:rPr>
              <w:t>69</w:t>
            </w:r>
            <w:r>
              <w:rPr>
                <w:rFonts w:ascii="GHEA Grapalat" w:eastAsia="Times New Roman" w:hAnsi="GHEA Grapalat" w:cs="Calibri"/>
                <w:kern w:val="0"/>
                <w:sz w:val="14"/>
                <w:szCs w:val="14"/>
                <w14:ligatures w14:val="none"/>
              </w:rPr>
              <w:t>6</w:t>
            </w:r>
          </w:p>
        </w:tc>
        <w:tc>
          <w:tcPr>
            <w:tcW w:w="1178" w:type="dxa"/>
            <w:vAlign w:val="center"/>
          </w:tcPr>
          <w:p w14:paraId="2DB1D681" w14:textId="61FC9FDB" w:rsidR="00FA21FA" w:rsidRPr="002B5C21" w:rsidRDefault="009D5C82"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1</w:t>
            </w:r>
            <w:r w:rsidR="007A3141" w:rsidRPr="002B5C21">
              <w:rPr>
                <w:rFonts w:ascii="GHEA Grapalat" w:eastAsia="Times New Roman" w:hAnsi="GHEA Grapalat" w:cs="Calibri"/>
                <w:kern w:val="0"/>
                <w:sz w:val="14"/>
                <w:szCs w:val="14"/>
                <w14:ligatures w14:val="none"/>
              </w:rPr>
              <w:t>0</w:t>
            </w:r>
            <w:r w:rsidR="00FB76BA" w:rsidRPr="002B5C21">
              <w:rPr>
                <w:rFonts w:ascii="GHEA Grapalat" w:eastAsia="Times New Roman" w:hAnsi="GHEA Grapalat" w:cs="Calibri"/>
                <w:kern w:val="0"/>
                <w:sz w:val="14"/>
                <w:szCs w:val="14"/>
                <w14:ligatures w14:val="none"/>
              </w:rPr>
              <w:t>00</w:t>
            </w:r>
          </w:p>
        </w:tc>
        <w:tc>
          <w:tcPr>
            <w:tcW w:w="1424" w:type="dxa"/>
            <w:shd w:val="clear" w:color="auto" w:fill="auto"/>
            <w:vAlign w:val="center"/>
            <w:hideMark/>
          </w:tcPr>
          <w:p w14:paraId="5EE903CD" w14:textId="066D6469" w:rsidR="00FA21FA" w:rsidRPr="002B5C21" w:rsidRDefault="00FA21FA"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18 000</w:t>
            </w:r>
          </w:p>
        </w:tc>
      </w:tr>
      <w:tr w:rsidR="008E08A6" w:rsidRPr="002B5C21" w14:paraId="47F5BADC" w14:textId="77777777" w:rsidTr="008E08A6">
        <w:trPr>
          <w:trHeight w:val="586"/>
        </w:trPr>
        <w:tc>
          <w:tcPr>
            <w:tcW w:w="13585" w:type="dxa"/>
            <w:gridSpan w:val="11"/>
            <w:shd w:val="clear" w:color="auto" w:fill="auto"/>
            <w:noWrap/>
            <w:vAlign w:val="center"/>
          </w:tcPr>
          <w:p w14:paraId="479F5E69" w14:textId="1366DD43" w:rsidR="008E08A6" w:rsidRPr="00865DD9" w:rsidRDefault="008E08A6" w:rsidP="00AB701C">
            <w:pPr>
              <w:spacing w:after="0" w:line="240" w:lineRule="auto"/>
              <w:jc w:val="center"/>
              <w:rPr>
                <w:rFonts w:ascii="GHEA Grapalat" w:eastAsia="Times New Roman" w:hAnsi="GHEA Grapalat" w:cs="Calibri"/>
                <w:kern w:val="0"/>
                <w:sz w:val="14"/>
                <w:szCs w:val="14"/>
                <w14:ligatures w14:val="none"/>
              </w:rPr>
            </w:pPr>
            <w:r w:rsidRPr="00865DD9">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865DD9" w:rsidRPr="00865DD9">
              <w:rPr>
                <w:rFonts w:ascii="GHEA Grapalat" w:eastAsia="Times New Roman" w:hAnsi="GHEA Grapalat" w:cs="Calibri"/>
                <w:kern w:val="0"/>
                <w:sz w:val="14"/>
                <w:szCs w:val="14"/>
                <w14:ligatures w14:val="none"/>
              </w:rPr>
              <w:t>մեխանիկական</w:t>
            </w:r>
            <w:r w:rsidRPr="00865DD9">
              <w:rPr>
                <w:rFonts w:ascii="GHEA Grapalat" w:eastAsia="Times New Roman" w:hAnsi="GHEA Grapalat" w:cs="Calibri"/>
                <w:kern w:val="0"/>
                <w:sz w:val="14"/>
                <w:szCs w:val="14"/>
                <w14:ligatures w14:val="none"/>
              </w:rPr>
              <w:t>, լյուկ` առկա չէ։</w:t>
            </w:r>
          </w:p>
        </w:tc>
      </w:tr>
      <w:bookmarkEnd w:id="2"/>
    </w:tbl>
    <w:p w14:paraId="5711AF44" w14:textId="77777777" w:rsidR="00FF60A6" w:rsidRPr="002B5C21" w:rsidRDefault="00FF60A6">
      <w:pPr>
        <w:rPr>
          <w:rFonts w:ascii="GHEA Grapalat" w:hAnsi="GHEA Grapalat"/>
        </w:rPr>
      </w:pPr>
    </w:p>
    <w:p w14:paraId="062A041E" w14:textId="77777777" w:rsidR="00537EE9" w:rsidRPr="002F76E3" w:rsidRDefault="00537EE9" w:rsidP="00537EE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4E69AD" w14:textId="7C0AC271" w:rsidR="00624D12" w:rsidRPr="00624D12" w:rsidRDefault="00537EE9" w:rsidP="00624D1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624D12">
        <w:rPr>
          <w:rFonts w:ascii="GHEA Grapalat" w:hAnsi="GHEA Grapalat"/>
          <w:i/>
          <w:iCs/>
          <w:sz w:val="16"/>
          <w:szCs w:val="16"/>
          <w:lang w:val="hy-AM"/>
        </w:rPr>
        <w:t xml:space="preserve"> </w:t>
      </w:r>
      <w:r w:rsidR="00624D12" w:rsidRPr="00624D1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A38F0C9" w14:textId="77777777" w:rsidR="00624D12" w:rsidRPr="00624D12" w:rsidRDefault="00624D12" w:rsidP="00624D12">
      <w:pPr>
        <w:jc w:val="both"/>
        <w:rPr>
          <w:rFonts w:ascii="GHEA Grapalat" w:hAnsi="GHEA Grapalat"/>
          <w:b/>
          <w:bCs/>
          <w:i/>
          <w:iCs/>
          <w:sz w:val="16"/>
          <w:szCs w:val="16"/>
          <w:lang w:val="hy-AM"/>
        </w:rPr>
      </w:pPr>
      <w:r w:rsidRPr="00624D12">
        <w:rPr>
          <w:rFonts w:ascii="GHEA Grapalat" w:hAnsi="GHEA Grapalat"/>
          <w:b/>
          <w:bCs/>
          <w:i/>
          <w:iCs/>
          <w:sz w:val="16"/>
          <w:szCs w:val="16"/>
          <w:lang w:val="hy-AM"/>
        </w:rPr>
        <w:t>*</w:t>
      </w:r>
      <w:r w:rsidRPr="00624D12">
        <w:rPr>
          <w:rFonts w:ascii="GHEA Grapalat" w:hAnsi="GHEA Grapalat"/>
          <w:i/>
          <w:iCs/>
          <w:sz w:val="16"/>
          <w:szCs w:val="16"/>
          <w:lang w:val="hy-AM"/>
        </w:rPr>
        <w:t xml:space="preserve"> </w:t>
      </w:r>
      <w:r w:rsidRPr="00624D12">
        <w:rPr>
          <w:rFonts w:ascii="GHEA Grapalat" w:hAnsi="GHEA Grapalat"/>
          <w:b/>
          <w:bCs/>
          <w:i/>
          <w:iCs/>
          <w:sz w:val="16"/>
          <w:szCs w:val="16"/>
          <w:lang w:val="hy-AM"/>
        </w:rPr>
        <w:t>էլեկտրոնային աճուրդի ավարտի հաշվարկային ժամ</w:t>
      </w:r>
      <w:r w:rsidRPr="00624D12">
        <w:rPr>
          <w:rFonts w:ascii="Calibri" w:hAnsi="Calibri" w:cs="Calibri"/>
          <w:b/>
          <w:bCs/>
          <w:i/>
          <w:iCs/>
          <w:sz w:val="16"/>
          <w:szCs w:val="16"/>
          <w:lang w:val="hy-AM"/>
        </w:rPr>
        <w:t> </w:t>
      </w:r>
      <w:r w:rsidRPr="00624D1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7892D98" w14:textId="6E604EC1" w:rsidR="00537EE9" w:rsidRDefault="00537EE9" w:rsidP="00537EE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001446D7">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4A71089" w14:textId="6B398D26" w:rsidR="00537EE9" w:rsidRDefault="00537EE9" w:rsidP="00537EE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sidR="000E0641">
        <w:rPr>
          <w:rFonts w:ascii="GHEA Grapalat" w:hAnsi="GHEA Grapalat"/>
          <w:b/>
          <w:bCs/>
          <w:i/>
          <w:iCs/>
          <w:sz w:val="16"/>
          <w:szCs w:val="16"/>
          <w:lang w:val="hy-AM"/>
        </w:rPr>
        <w:t>6</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10</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81</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sidR="000E0641">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sidR="000E0641">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sidR="000E0641">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23C52" w14:textId="2BF1251B" w:rsidR="00537EE9" w:rsidRPr="002F76E3" w:rsidRDefault="00537EE9" w:rsidP="00537EE9">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A410CDA" w14:textId="77777777" w:rsidR="00537EE9" w:rsidRPr="00F46339" w:rsidRDefault="00537EE9" w:rsidP="00537EE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4C96D2B9" w14:textId="77777777" w:rsidR="00537EE9" w:rsidRPr="00F46339" w:rsidRDefault="00537EE9" w:rsidP="00537EE9">
      <w:pPr>
        <w:jc w:val="both"/>
        <w:rPr>
          <w:rFonts w:ascii="GHEA Grapalat" w:hAnsi="GHEA Grapalat"/>
          <w:b/>
          <w:bCs/>
          <w:i/>
          <w:iCs/>
          <w:sz w:val="16"/>
          <w:szCs w:val="16"/>
          <w:lang w:val="hy-AM"/>
        </w:rPr>
      </w:pPr>
      <w:r w:rsidRPr="00F46339">
        <w:rPr>
          <w:rFonts w:ascii="GHEA Grapalat" w:hAnsi="GHEA Grapalat"/>
          <w:b/>
          <w:bCs/>
          <w:i/>
          <w:iCs/>
          <w:sz w:val="16"/>
          <w:szCs w:val="16"/>
          <w:lang w:val="hy-AM"/>
        </w:rPr>
        <w:br/>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32C9CDEA" w14:textId="4353EFF9" w:rsidR="002F76E3" w:rsidRPr="002B5C21" w:rsidRDefault="002F76E3" w:rsidP="002F76E3">
      <w:pPr>
        <w:jc w:val="both"/>
        <w:rPr>
          <w:rFonts w:ascii="GHEA Grapalat" w:hAnsi="GHEA Grapalat"/>
          <w:b/>
          <w:bCs/>
          <w:i/>
          <w:iCs/>
          <w:sz w:val="16"/>
          <w:szCs w:val="16"/>
          <w:lang w:val="hy-AM"/>
        </w:rPr>
      </w:pPr>
    </w:p>
    <w:p w14:paraId="02ED4E1F"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B5C21" w:rsidRDefault="002F76E3"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B5C21" w:rsidRDefault="002F76E3"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B5C21" w:rsidRDefault="002F76E3" w:rsidP="002F76E3">
      <w:pPr>
        <w:jc w:val="both"/>
        <w:rPr>
          <w:rFonts w:ascii="GHEA Grapalat" w:hAnsi="GHEA Grapalat"/>
          <w:b/>
          <w:bCs/>
          <w:i/>
          <w:iCs/>
          <w:sz w:val="16"/>
          <w:szCs w:val="16"/>
          <w:lang w:val="hy-AM"/>
        </w:rPr>
      </w:pPr>
      <w:r w:rsidRPr="002B5C21">
        <w:rPr>
          <w:rFonts w:ascii="GHEA Grapalat" w:hAnsi="GHEA Grapalat"/>
          <w:i/>
          <w:iCs/>
          <w:sz w:val="16"/>
          <w:szCs w:val="16"/>
          <w:lang w:val="hy-AM"/>
        </w:rPr>
        <w:t xml:space="preserve">- </w:t>
      </w:r>
      <w:r w:rsidRPr="002B5C2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B5C21" w:rsidRDefault="00873C05" w:rsidP="002F76E3">
      <w:pPr>
        <w:jc w:val="both"/>
        <w:rPr>
          <w:rFonts w:ascii="GHEA Grapalat" w:hAnsi="GHEA Grapalat"/>
          <w:b/>
          <w:bCs/>
          <w:i/>
          <w:iCs/>
          <w:sz w:val="16"/>
          <w:szCs w:val="16"/>
          <w:lang w:val="hy-AM"/>
        </w:rPr>
      </w:pPr>
      <w:r w:rsidRPr="002B5C21">
        <w:rPr>
          <w:rFonts w:ascii="GHEA Grapalat" w:hAnsi="GHEA Grapalat"/>
          <w:b/>
          <w:bCs/>
          <w:i/>
          <w:iCs/>
          <w:sz w:val="16"/>
          <w:szCs w:val="16"/>
          <w:lang w:val="hy-AM"/>
        </w:rPr>
        <w:t xml:space="preserve">- </w:t>
      </w:r>
      <w:r w:rsidR="002F76E3" w:rsidRPr="002B5C2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B5C21">
        <w:rPr>
          <w:rFonts w:ascii="GHEA Grapalat" w:hAnsi="GHEA Grapalat"/>
          <w:b/>
          <w:bCs/>
          <w:i/>
          <w:iCs/>
          <w:sz w:val="16"/>
          <w:szCs w:val="16"/>
          <w:lang w:val="hy-AM"/>
        </w:rPr>
        <w:br/>
      </w:r>
      <w:r w:rsidR="002F76E3" w:rsidRPr="002B5C21">
        <w:rPr>
          <w:rFonts w:ascii="Calibri" w:hAnsi="Calibri" w:cs="Calibri"/>
          <w:sz w:val="16"/>
          <w:szCs w:val="16"/>
          <w:lang w:val="hy-AM"/>
        </w:rPr>
        <w:t> </w:t>
      </w:r>
      <w:r w:rsidR="002F76E3" w:rsidRPr="002B5C2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94EF25" w:rsidR="002F76E3" w:rsidRPr="002B5C21" w:rsidRDefault="002F76E3" w:rsidP="002F76E3">
      <w:pPr>
        <w:jc w:val="both"/>
        <w:rPr>
          <w:rFonts w:ascii="GHEA Grapalat" w:hAnsi="GHEA Grapalat"/>
          <w:b/>
          <w:bCs/>
          <w:i/>
          <w:iCs/>
          <w:sz w:val="16"/>
          <w:szCs w:val="16"/>
          <w:lang w:val="hy-AM"/>
        </w:rPr>
      </w:pPr>
      <w:bookmarkStart w:id="3" w:name="_Hlk184139208"/>
      <w:r w:rsidRPr="002B5C21">
        <w:rPr>
          <w:rFonts w:ascii="GHEA Grapalat" w:hAnsi="GHEA Grapalat"/>
          <w:b/>
          <w:bCs/>
          <w:i/>
          <w:iCs/>
          <w:sz w:val="16"/>
          <w:szCs w:val="16"/>
          <w:lang w:val="hy-AM"/>
        </w:rPr>
        <w:t xml:space="preserve">  * </w:t>
      </w:r>
      <w:bookmarkStart w:id="4" w:name="_Hlk184138972"/>
      <w:r w:rsidRPr="002B5C21">
        <w:rPr>
          <w:rFonts w:ascii="GHEA Grapalat" w:hAnsi="GHEA Grapalat"/>
          <w:b/>
          <w:bCs/>
          <w:i/>
          <w:iCs/>
          <w:sz w:val="16"/>
          <w:szCs w:val="16"/>
          <w:lang w:val="hy-AM"/>
        </w:rPr>
        <w:t>Համաձայն ՀՀ կառավարության 2023 թվականի սեպտեմբերի 28-ի N1667-Ն որոշմ</w:t>
      </w:r>
      <w:r w:rsidR="008930B1" w:rsidRPr="002B5C21">
        <w:rPr>
          <w:rFonts w:ascii="GHEA Grapalat" w:hAnsi="GHEA Grapalat"/>
          <w:b/>
          <w:bCs/>
          <w:i/>
          <w:iCs/>
          <w:sz w:val="16"/>
          <w:szCs w:val="16"/>
          <w:lang w:val="hy-AM"/>
        </w:rPr>
        <w:t>ա</w:t>
      </w:r>
      <w:r w:rsidRPr="002B5C21">
        <w:rPr>
          <w:rFonts w:ascii="GHEA Grapalat" w:hAnsi="GHEA Grapalat"/>
          <w:b/>
          <w:bCs/>
          <w:i/>
          <w:iCs/>
          <w:sz w:val="16"/>
          <w:szCs w:val="16"/>
          <w:lang w:val="hy-AM"/>
        </w:rPr>
        <w:t>ն</w:t>
      </w:r>
      <w:r w:rsidR="008930B1" w:rsidRPr="002B5C2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B5C21">
        <w:rPr>
          <w:rFonts w:ascii="GHEA Grapalat" w:hAnsi="GHEA Grapalat"/>
          <w:b/>
          <w:bCs/>
          <w:i/>
          <w:iCs/>
          <w:sz w:val="16"/>
          <w:szCs w:val="16"/>
          <w:lang w:val="hy-AM"/>
        </w:rPr>
        <w:t xml:space="preserve"> նախագահի </w:t>
      </w:r>
      <w:r w:rsidR="008930B1" w:rsidRPr="002B5C21">
        <w:rPr>
          <w:rFonts w:ascii="GHEA Grapalat" w:hAnsi="GHEA Grapalat"/>
          <w:b/>
          <w:bCs/>
          <w:i/>
          <w:iCs/>
          <w:sz w:val="16"/>
          <w:szCs w:val="16"/>
          <w:lang w:val="hy-AM"/>
        </w:rPr>
        <w:t xml:space="preserve"> </w:t>
      </w:r>
      <w:r w:rsidR="00E27F6A">
        <w:rPr>
          <w:rFonts w:ascii="GHEA Grapalat" w:hAnsi="GHEA Grapalat"/>
          <w:b/>
          <w:bCs/>
          <w:i/>
          <w:iCs/>
          <w:sz w:val="16"/>
          <w:szCs w:val="16"/>
          <w:lang w:val="hy-AM"/>
        </w:rPr>
        <w:t>2025թ</w:t>
      </w:r>
      <w:r w:rsidR="00E27F6A">
        <w:rPr>
          <w:rFonts w:ascii="MS Mincho" w:eastAsia="MS Mincho" w:hAnsi="MS Mincho" w:cs="MS Mincho" w:hint="eastAsia"/>
          <w:b/>
          <w:bCs/>
          <w:i/>
          <w:iCs/>
          <w:sz w:val="16"/>
          <w:szCs w:val="16"/>
          <w:lang w:val="hy-AM"/>
        </w:rPr>
        <w:t>․</w:t>
      </w:r>
      <w:r w:rsidR="00E27F6A">
        <w:rPr>
          <w:rFonts w:ascii="GHEA Grapalat" w:hAnsi="GHEA Grapalat"/>
          <w:b/>
          <w:bCs/>
          <w:i/>
          <w:iCs/>
          <w:sz w:val="16"/>
          <w:szCs w:val="16"/>
          <w:lang w:val="hy-AM"/>
        </w:rPr>
        <w:t xml:space="preserve"> հունվարի 24-ի թիվ 22-Ա հրաման</w:t>
      </w:r>
      <w:r w:rsidR="008930B1" w:rsidRPr="002B5C21">
        <w:rPr>
          <w:rFonts w:ascii="GHEA Grapalat" w:hAnsi="GHEA Grapalat"/>
          <w:b/>
          <w:bCs/>
          <w:i/>
          <w:iCs/>
          <w:sz w:val="16"/>
          <w:szCs w:val="16"/>
          <w:lang w:val="hy-AM"/>
        </w:rPr>
        <w:t>ի</w:t>
      </w:r>
      <w:r w:rsidRPr="002B5C21">
        <w:rPr>
          <w:rFonts w:ascii="GHEA Grapalat" w:hAnsi="GHEA Grapalat"/>
          <w:b/>
          <w:bCs/>
          <w:i/>
          <w:iCs/>
          <w:sz w:val="16"/>
          <w:szCs w:val="16"/>
          <w:lang w:val="hy-AM"/>
        </w:rPr>
        <w:t xml:space="preserve">՝ </w:t>
      </w:r>
    </w:p>
    <w:bookmarkEnd w:id="4"/>
    <w:p w14:paraId="1639F30B" w14:textId="244E7E85"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xml:space="preserve"> </w:t>
      </w:r>
      <w:r w:rsidRPr="002B5C21">
        <w:rPr>
          <w:rFonts w:ascii="GHEA Grapalat" w:hAnsi="GHEA Grapalat"/>
          <w:i/>
          <w:iCs/>
          <w:sz w:val="16"/>
          <w:szCs w:val="16"/>
          <w:lang w:val="hy-AM"/>
        </w:rPr>
        <w:t xml:space="preserve">- Աճուրդը կանցկացվի </w:t>
      </w:r>
      <w:r w:rsidR="008930B1" w:rsidRPr="002B5C21">
        <w:rPr>
          <w:rFonts w:ascii="GHEA Grapalat" w:hAnsi="GHEA Grapalat"/>
          <w:i/>
          <w:iCs/>
          <w:sz w:val="16"/>
          <w:szCs w:val="16"/>
          <w:lang w:val="hy-AM"/>
        </w:rPr>
        <w:t xml:space="preserve">դասական </w:t>
      </w:r>
      <w:r w:rsidRPr="002B5C21">
        <w:rPr>
          <w:rFonts w:ascii="GHEA Grapalat" w:hAnsi="GHEA Grapalat"/>
          <w:i/>
          <w:iCs/>
          <w:sz w:val="16"/>
          <w:szCs w:val="16"/>
          <w:lang w:val="hy-AM"/>
        </w:rPr>
        <w:t>(գնի ավելացման) եղանակով։</w:t>
      </w:r>
    </w:p>
    <w:p w14:paraId="482DA125" w14:textId="7EDA2C44" w:rsidR="002F76E3"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2B5C2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B5C21">
        <w:rPr>
          <w:rFonts w:ascii="GHEA Grapalat" w:hAnsi="GHEA Grapalat"/>
          <w:i/>
          <w:iCs/>
          <w:sz w:val="16"/>
          <w:szCs w:val="16"/>
          <w:lang w:val="hy-AM"/>
        </w:rPr>
        <w:t>։</w:t>
      </w:r>
    </w:p>
    <w:p w14:paraId="4AA523DB" w14:textId="21F3D8E2" w:rsidR="00873C05"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t xml:space="preserve">   - </w:t>
      </w:r>
      <w:r w:rsidR="008930B1" w:rsidRPr="002B5C21">
        <w:rPr>
          <w:rFonts w:ascii="GHEA Grapalat" w:hAnsi="GHEA Grapalat"/>
          <w:i/>
          <w:iCs/>
          <w:sz w:val="16"/>
          <w:szCs w:val="16"/>
          <w:lang w:val="hy-AM"/>
        </w:rPr>
        <w:t>Ա</w:t>
      </w:r>
      <w:r w:rsidRPr="002B5C2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B5C21">
        <w:rPr>
          <w:rFonts w:ascii="GHEA Grapalat" w:hAnsi="GHEA Grapalat"/>
          <w:i/>
          <w:iCs/>
          <w:sz w:val="16"/>
          <w:szCs w:val="16"/>
          <w:lang w:val="hy-AM"/>
        </w:rPr>
        <w:t>ն</w:t>
      </w:r>
      <w:r w:rsidRPr="002B5C21">
        <w:rPr>
          <w:rFonts w:ascii="GHEA Grapalat" w:hAnsi="GHEA Grapalat"/>
          <w:i/>
          <w:iCs/>
          <w:sz w:val="16"/>
          <w:szCs w:val="16"/>
          <w:lang w:val="hy-AM"/>
        </w:rPr>
        <w:t>։</w:t>
      </w:r>
    </w:p>
    <w:p w14:paraId="198BF278" w14:textId="3C5D580F"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t xml:space="preserve">  - </w:t>
      </w:r>
      <w:r w:rsidR="00CE7833" w:rsidRPr="002B5C2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B5C21">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 xml:space="preserve">  </w:t>
      </w:r>
      <w:r w:rsidRPr="002B5C21">
        <w:rPr>
          <w:rFonts w:ascii="GHEA Grapalat" w:hAnsi="GHEA Grapalat"/>
          <w:b/>
          <w:bCs/>
          <w:i/>
          <w:iCs/>
          <w:sz w:val="16"/>
          <w:szCs w:val="16"/>
          <w:lang w:val="hy-AM"/>
        </w:rPr>
        <w:t>* Ծանուցում</w:t>
      </w:r>
      <w:r w:rsidRPr="002B5C21">
        <w:rPr>
          <w:rFonts w:ascii="MS Mincho" w:eastAsia="MS Mincho" w:hAnsi="MS Mincho" w:cs="MS Mincho" w:hint="eastAsia"/>
          <w:b/>
          <w:bCs/>
          <w:i/>
          <w:iCs/>
          <w:sz w:val="16"/>
          <w:szCs w:val="16"/>
          <w:lang w:val="hy-AM"/>
        </w:rPr>
        <w:t>․</w:t>
      </w:r>
      <w:r w:rsidRPr="002B5C21">
        <w:rPr>
          <w:rFonts w:ascii="GHEA Grapalat" w:hAnsi="GHEA Grapalat"/>
          <w:b/>
          <w:bCs/>
          <w:i/>
          <w:iCs/>
          <w:sz w:val="16"/>
          <w:szCs w:val="16"/>
          <w:lang w:val="hy-AM"/>
        </w:rPr>
        <w:t xml:space="preserve"> </w:t>
      </w:r>
    </w:p>
    <w:p w14:paraId="486C92CE"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Հրապարակային սակարկությունների մասին օրենքի 9-րդ հոդված</w:t>
      </w:r>
      <w:r w:rsidRPr="002B5C21">
        <w:rPr>
          <w:rFonts w:ascii="MS Mincho" w:eastAsia="MS Mincho" w:hAnsi="MS Mincho" w:cs="MS Mincho" w:hint="eastAsia"/>
          <w:b/>
          <w:bCs/>
          <w:i/>
          <w:iCs/>
          <w:sz w:val="16"/>
          <w:szCs w:val="16"/>
          <w:lang w:val="hy-AM"/>
        </w:rPr>
        <w:t>․</w:t>
      </w:r>
    </w:p>
    <w:p w14:paraId="0848BB30"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1. Այն պայմանները և տեղեկությունները, որոնք նշվել են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փոփոխություններ և լրացումներ (այսուհետ`</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 այն ձևով, ինչպես կատարվել էր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ծանուցումը:</w:t>
      </w:r>
    </w:p>
    <w:p w14:paraId="1B40C2A4"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2. Եթե</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3.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ծանուցում կատարելուց հետո թույլատրվում է</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նշված էական պայմանները:</w:t>
      </w:r>
    </w:p>
    <w:p w14:paraId="775AB809"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Քրեական օրենսգրքի 283 հոդված</w:t>
      </w:r>
      <w:r w:rsidRPr="002B5C21">
        <w:rPr>
          <w:rFonts w:ascii="MS Mincho" w:eastAsia="MS Mincho" w:hAnsi="MS Mincho" w:cs="MS Mincho" w:hint="eastAsia"/>
          <w:b/>
          <w:bCs/>
          <w:i/>
          <w:iCs/>
          <w:sz w:val="16"/>
          <w:szCs w:val="16"/>
          <w:lang w:val="hy-AM"/>
        </w:rPr>
        <w:t>․</w:t>
      </w:r>
    </w:p>
    <w:p w14:paraId="78CD2203"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2. Սույն հոդվածի 1-ին մասով նախատեսված արարքը, որը՝</w:t>
      </w:r>
    </w:p>
    <w:p w14:paraId="380BC547"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2) առանձնապես խոշոր չափերի գույքային վնաս է պատճառել՝</w:t>
      </w:r>
    </w:p>
    <w:p w14:paraId="18217A1C"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պատժվում է ազատազրկմամբ` երկուսից հինգ տարի ժամկետով:</w:t>
      </w:r>
    </w:p>
    <w:p w14:paraId="1526B25B" w14:textId="77777777" w:rsidR="00CE7833" w:rsidRPr="002B5C21" w:rsidRDefault="00CE7833" w:rsidP="00CE7833">
      <w:pPr>
        <w:spacing w:after="0"/>
        <w:jc w:val="both"/>
        <w:rPr>
          <w:rFonts w:ascii="GHEA Grapalat" w:hAnsi="GHEA Grapalat"/>
          <w:i/>
          <w:iCs/>
          <w:sz w:val="16"/>
          <w:szCs w:val="16"/>
          <w:lang w:val="hy-AM"/>
        </w:rPr>
      </w:pPr>
    </w:p>
    <w:p w14:paraId="557C951F" w14:textId="5C003468"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*Ուշադրություն. աճուրդի ընթացք</w:t>
      </w:r>
      <w:r w:rsidR="00CE7833" w:rsidRPr="002B5C21">
        <w:rPr>
          <w:rFonts w:ascii="GHEA Grapalat" w:hAnsi="GHEA Grapalat"/>
          <w:b/>
          <w:bCs/>
          <w:i/>
          <w:iCs/>
          <w:sz w:val="16"/>
          <w:szCs w:val="16"/>
          <w:lang w:val="hy-AM"/>
        </w:rPr>
        <w:t>ին</w:t>
      </w:r>
      <w:r w:rsidRPr="002B5C21">
        <w:rPr>
          <w:rFonts w:ascii="GHEA Grapalat" w:hAnsi="GHEA Grapalat"/>
          <w:b/>
          <w:bCs/>
          <w:i/>
          <w:iCs/>
          <w:sz w:val="16"/>
          <w:szCs w:val="16"/>
          <w:lang w:val="hy-AM"/>
        </w:rPr>
        <w:t xml:space="preserve"> կարող եք հետևել առցանց եղանակով https://www.e-auctions.am կայք</w:t>
      </w:r>
      <w:r w:rsidR="00CE7833" w:rsidRPr="002B5C21">
        <w:rPr>
          <w:rFonts w:ascii="GHEA Grapalat" w:hAnsi="GHEA Grapalat"/>
          <w:b/>
          <w:bCs/>
          <w:i/>
          <w:iCs/>
          <w:sz w:val="16"/>
          <w:szCs w:val="16"/>
          <w:lang w:val="hy-AM"/>
        </w:rPr>
        <w:t>ի միջոցով</w:t>
      </w:r>
      <w:r w:rsidRPr="002B5C21">
        <w:rPr>
          <w:rFonts w:ascii="GHEA Grapalat" w:hAnsi="GHEA Grapalat"/>
          <w:b/>
          <w:bCs/>
          <w:i/>
          <w:iCs/>
          <w:sz w:val="16"/>
          <w:szCs w:val="16"/>
          <w:lang w:val="hy-AM"/>
        </w:rPr>
        <w:t>։</w:t>
      </w:r>
    </w:p>
    <w:p w14:paraId="2D2884ED" w14:textId="77777777" w:rsidR="002F76E3" w:rsidRPr="002B5C21" w:rsidRDefault="002F76E3" w:rsidP="002F76E3">
      <w:pPr>
        <w:jc w:val="both"/>
        <w:rPr>
          <w:rFonts w:ascii="GHEA Grapalat" w:hAnsi="GHEA Grapalat"/>
          <w:sz w:val="20"/>
          <w:szCs w:val="20"/>
          <w:lang w:val="hy-AM"/>
        </w:rPr>
      </w:pPr>
    </w:p>
    <w:sectPr w:rsidR="002F76E3" w:rsidRPr="002B5C2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E0641"/>
    <w:rsid w:val="000F6FAD"/>
    <w:rsid w:val="00137A7A"/>
    <w:rsid w:val="00141F71"/>
    <w:rsid w:val="001446D7"/>
    <w:rsid w:val="0014480B"/>
    <w:rsid w:val="001470D6"/>
    <w:rsid w:val="00167445"/>
    <w:rsid w:val="00173AF7"/>
    <w:rsid w:val="00177E8A"/>
    <w:rsid w:val="001F660A"/>
    <w:rsid w:val="001F707C"/>
    <w:rsid w:val="00207D3C"/>
    <w:rsid w:val="00252C68"/>
    <w:rsid w:val="00256CFF"/>
    <w:rsid w:val="002B1C9A"/>
    <w:rsid w:val="002B2CE2"/>
    <w:rsid w:val="002B327B"/>
    <w:rsid w:val="002B5C21"/>
    <w:rsid w:val="002E064F"/>
    <w:rsid w:val="002E34A6"/>
    <w:rsid w:val="002F76E3"/>
    <w:rsid w:val="00323C3A"/>
    <w:rsid w:val="003468F8"/>
    <w:rsid w:val="00357960"/>
    <w:rsid w:val="003848AF"/>
    <w:rsid w:val="003D4B32"/>
    <w:rsid w:val="004059F5"/>
    <w:rsid w:val="00431B20"/>
    <w:rsid w:val="00446DD8"/>
    <w:rsid w:val="00456845"/>
    <w:rsid w:val="004740A1"/>
    <w:rsid w:val="004908AF"/>
    <w:rsid w:val="00495BEA"/>
    <w:rsid w:val="004D4B78"/>
    <w:rsid w:val="004E2179"/>
    <w:rsid w:val="00537EE9"/>
    <w:rsid w:val="00556497"/>
    <w:rsid w:val="00571507"/>
    <w:rsid w:val="005A54E3"/>
    <w:rsid w:val="005B02C9"/>
    <w:rsid w:val="005E331D"/>
    <w:rsid w:val="006039E0"/>
    <w:rsid w:val="00622740"/>
    <w:rsid w:val="00624D12"/>
    <w:rsid w:val="00645316"/>
    <w:rsid w:val="00683CD2"/>
    <w:rsid w:val="0069729F"/>
    <w:rsid w:val="006C20D9"/>
    <w:rsid w:val="007348E0"/>
    <w:rsid w:val="00750D41"/>
    <w:rsid w:val="0079030C"/>
    <w:rsid w:val="007A3141"/>
    <w:rsid w:val="007B7B07"/>
    <w:rsid w:val="0085675E"/>
    <w:rsid w:val="00865DD9"/>
    <w:rsid w:val="00873C05"/>
    <w:rsid w:val="008930B1"/>
    <w:rsid w:val="008E08A6"/>
    <w:rsid w:val="00907864"/>
    <w:rsid w:val="0096097F"/>
    <w:rsid w:val="009774A0"/>
    <w:rsid w:val="00980FA5"/>
    <w:rsid w:val="009814B9"/>
    <w:rsid w:val="009B4134"/>
    <w:rsid w:val="009D1240"/>
    <w:rsid w:val="009D5C82"/>
    <w:rsid w:val="00A03229"/>
    <w:rsid w:val="00A03D2F"/>
    <w:rsid w:val="00A0556C"/>
    <w:rsid w:val="00A14821"/>
    <w:rsid w:val="00A27F2A"/>
    <w:rsid w:val="00A343A1"/>
    <w:rsid w:val="00A77DDE"/>
    <w:rsid w:val="00A96C8B"/>
    <w:rsid w:val="00AB701C"/>
    <w:rsid w:val="00AD298E"/>
    <w:rsid w:val="00AE7339"/>
    <w:rsid w:val="00B0441B"/>
    <w:rsid w:val="00B37A48"/>
    <w:rsid w:val="00B56C56"/>
    <w:rsid w:val="00B66409"/>
    <w:rsid w:val="00B70030"/>
    <w:rsid w:val="00B71801"/>
    <w:rsid w:val="00B76F6E"/>
    <w:rsid w:val="00B846C0"/>
    <w:rsid w:val="00C21EFB"/>
    <w:rsid w:val="00C66C54"/>
    <w:rsid w:val="00C72A92"/>
    <w:rsid w:val="00CB0D9D"/>
    <w:rsid w:val="00CB1131"/>
    <w:rsid w:val="00CD2678"/>
    <w:rsid w:val="00CE7833"/>
    <w:rsid w:val="00D2451B"/>
    <w:rsid w:val="00D712ED"/>
    <w:rsid w:val="00D927AC"/>
    <w:rsid w:val="00DC2FF8"/>
    <w:rsid w:val="00DC4139"/>
    <w:rsid w:val="00DD3B15"/>
    <w:rsid w:val="00DF4DB9"/>
    <w:rsid w:val="00E22626"/>
    <w:rsid w:val="00E27F6A"/>
    <w:rsid w:val="00E3272A"/>
    <w:rsid w:val="00EB0933"/>
    <w:rsid w:val="00EB483B"/>
    <w:rsid w:val="00EE441E"/>
    <w:rsid w:val="00EF5666"/>
    <w:rsid w:val="00F10090"/>
    <w:rsid w:val="00F275B6"/>
    <w:rsid w:val="00F43844"/>
    <w:rsid w:val="00F46339"/>
    <w:rsid w:val="00F52BF7"/>
    <w:rsid w:val="00F5489D"/>
    <w:rsid w:val="00F90377"/>
    <w:rsid w:val="00F93718"/>
    <w:rsid w:val="00F97A65"/>
    <w:rsid w:val="00FA21FA"/>
    <w:rsid w:val="00FB76BA"/>
    <w:rsid w:val="00FE798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1586</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2024-10-29T08:16:00Z</dcterms:created>
  <dcterms:modified xsi:type="dcterms:W3CDTF">2025-06-20T06:34:00Z</dcterms:modified>
</cp:coreProperties>
</file>