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158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15801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C1580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C158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15801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C15801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C15801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1580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C15801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15801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C158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C158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5801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C158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58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C15801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15801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C158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C15801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112EDA" w:rsidRPr="00C158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</w:t>
            </w:r>
            <w:r w:rsidR="008F748B" w:rsidRPr="00C15801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112EDA" w:rsidRPr="00C15801">
              <w:rPr>
                <w:rFonts w:ascii="GHEA Grapalat" w:hAnsi="GHEA Grapalat"/>
                <w:sz w:val="20"/>
                <w:szCs w:val="20"/>
                <w:lang w:val="hy-AM"/>
              </w:rPr>
              <w:t>գույքի կառավարման կոմիտե</w:t>
            </w:r>
          </w:p>
        </w:tc>
      </w:tr>
      <w:tr w:rsidR="00A60CE3" w:rsidRPr="00C1580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C15801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C15801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C158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896243D" w:rsidR="00A60CE3" w:rsidRPr="00C15801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58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58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103D6D" w:rsidRPr="00C15801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103D6D" w:rsidRPr="00C15801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D33A5B" w:rsidRPr="00C15801">
              <w:rPr>
                <w:rFonts w:ascii="GHEA Grapalat" w:hAnsi="GHEA Grapalat"/>
                <w:sz w:val="20"/>
                <w:szCs w:val="20"/>
                <w:lang w:val="hy-AM"/>
              </w:rPr>
              <w:t>հունիսի 19-ի թիվ 286</w:t>
            </w:r>
            <w:r w:rsidR="00103D6D" w:rsidRPr="00C15801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C158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58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C15801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15801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C158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179D155" w:rsidR="001E5E06" w:rsidRPr="00C15801" w:rsidRDefault="00D33A5B" w:rsidP="00A60CE3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="001C33F7" w:rsidRPr="00C158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952319" w:rsidRPr="00C15801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C158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58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15801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483F35" w:rsidRPr="00C15801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="00CB36D0" w:rsidRPr="00C15801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483F35" w:rsidRPr="00C158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Pr="00C15801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</w:tr>
      <w:tr w:rsidR="00A60CE3" w:rsidRPr="00C158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C15801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C15801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C158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72620B1" w:rsidR="00A60CE3" w:rsidRPr="00C15801" w:rsidRDefault="00C15801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sz w:val="20"/>
                <w:szCs w:val="20"/>
                <w:lang w:val="hy-AM"/>
              </w:rPr>
              <w:t>1060558</w:t>
            </w:r>
          </w:p>
        </w:tc>
      </w:tr>
    </w:tbl>
    <w:p w14:paraId="048970A1" w14:textId="77777777" w:rsidR="00233676" w:rsidRPr="00C158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C15801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C158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C158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C158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C158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C158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C158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C158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C158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C158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C158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C158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C158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C158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C158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C158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C158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C158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C158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C158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C158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C158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C158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C158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C158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C158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C158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C15801" w14:paraId="7E75F948" w14:textId="77777777" w:rsidTr="00D33A5B">
        <w:trPr>
          <w:trHeight w:val="2447"/>
        </w:trPr>
        <w:tc>
          <w:tcPr>
            <w:tcW w:w="527" w:type="dxa"/>
          </w:tcPr>
          <w:p w14:paraId="04622683" w14:textId="77777777" w:rsidR="00ED3287" w:rsidRPr="00C158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C158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C158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8F75051" w:rsidR="009B35B2" w:rsidRPr="00C15801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D33A5B"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19" w:type="dxa"/>
          </w:tcPr>
          <w:p w14:paraId="2010E53A" w14:textId="77777777" w:rsidR="00D33A5B" w:rsidRPr="00C15801" w:rsidRDefault="00D33A5B" w:rsidP="00D33A5B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C1580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KIA OPTIMA 2.0 </w:t>
            </w:r>
          </w:p>
          <w:p w14:paraId="179ED991" w14:textId="77777777" w:rsidR="00D33A5B" w:rsidRPr="00C15801" w:rsidRDefault="00D33A5B" w:rsidP="00D33A5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C1580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C1580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1580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C15801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C1580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15801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C1580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KNAGE22248</w:t>
            </w:r>
          </w:p>
          <w:p w14:paraId="58B5E5F7" w14:textId="3D2D8D9F" w:rsidR="009B35B2" w:rsidRPr="00C15801" w:rsidRDefault="00D33A5B" w:rsidP="00D33A5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5192366</w:t>
            </w:r>
          </w:p>
        </w:tc>
        <w:tc>
          <w:tcPr>
            <w:tcW w:w="1530" w:type="dxa"/>
          </w:tcPr>
          <w:p w14:paraId="15C1FFF6" w14:textId="23FA3C43" w:rsidR="00587FF4" w:rsidRPr="00C1580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1580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C1580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C1580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1580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0DFB0FEF" w:rsidR="009B35B2" w:rsidRPr="00C15801" w:rsidRDefault="00D33A5B" w:rsidP="00D33A5B">
            <w:pP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58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296185 կմ, շարժիչը, փոխ. տուփը և թափքը՝ բարվոք, այլ հանգույցները՝ նորմալ</w:t>
            </w:r>
          </w:p>
        </w:tc>
        <w:tc>
          <w:tcPr>
            <w:tcW w:w="2077" w:type="dxa"/>
          </w:tcPr>
          <w:p w14:paraId="7871DD88" w14:textId="6CB54B76" w:rsidR="009B35B2" w:rsidRPr="00C15801" w:rsidRDefault="00D33A5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C1580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1580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C15801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C1580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2007թ</w:t>
            </w:r>
            <w:r w:rsidRPr="00C1580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15801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C15801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01AB235915, </w:t>
            </w:r>
            <w:r w:rsidRPr="00C1580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4C8ACB4" w:rsidR="009B35B2" w:rsidRPr="00C1580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33A5B" w:rsidRPr="00C1580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1 588 000</w:t>
            </w:r>
          </w:p>
        </w:tc>
        <w:tc>
          <w:tcPr>
            <w:tcW w:w="1417" w:type="dxa"/>
          </w:tcPr>
          <w:p w14:paraId="4DE93D39" w14:textId="0AE5C7A2" w:rsidR="00695752" w:rsidRPr="00C1580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C1580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C158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C15801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070A980" w:rsidR="009B35B2" w:rsidRPr="00C1580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33A5B" w:rsidRPr="00C1580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1 588 000</w:t>
            </w:r>
          </w:p>
        </w:tc>
        <w:tc>
          <w:tcPr>
            <w:tcW w:w="1800" w:type="dxa"/>
          </w:tcPr>
          <w:p w14:paraId="2F5DFAE2" w14:textId="0972D124" w:rsidR="00587FF4" w:rsidRPr="00C158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C158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C158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C158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C158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7C9B3C30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</w:t>
      </w:r>
      <w:bookmarkStart w:id="0" w:name="_GoBack"/>
      <w:bookmarkEnd w:id="0"/>
      <w:r w:rsidRPr="0087426F">
        <w:rPr>
          <w:rFonts w:ascii="GHEA Grapalat" w:hAnsi="GHEA Grapalat"/>
          <w:lang w:val="hy-AM"/>
        </w:rPr>
        <w:t xml:space="preserve">        </w:t>
      </w:r>
      <w:r w:rsidR="00805231">
        <w:rPr>
          <w:rFonts w:ascii="GHEA Grapalat" w:hAnsi="GHEA Grapalat"/>
          <w:lang w:val="hy-AM"/>
        </w:rPr>
        <w:t xml:space="preserve">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D33A5B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42C7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663D9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15801"/>
    <w:rsid w:val="00CB36D0"/>
    <w:rsid w:val="00CC40CC"/>
    <w:rsid w:val="00CD5B39"/>
    <w:rsid w:val="00CF30AD"/>
    <w:rsid w:val="00D25E55"/>
    <w:rsid w:val="00D33A5B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>https://mul2-spm.gov.am/tasks/490314/oneclick?token=7799977b2f876433c99c843122cb8666</cp:keywords>
  <dc:description/>
  <cp:lastModifiedBy>Gayane Petrosyan</cp:lastModifiedBy>
  <cp:revision>82</cp:revision>
  <cp:lastPrinted>2025-01-23T08:40:00Z</cp:lastPrinted>
  <dcterms:created xsi:type="dcterms:W3CDTF">2024-12-17T14:38:00Z</dcterms:created>
  <dcterms:modified xsi:type="dcterms:W3CDTF">2025-07-17T13:40:00Z</dcterms:modified>
</cp:coreProperties>
</file>