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95D8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95D8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F63B6B3" w:rsidR="00A60CE3" w:rsidRPr="00C17399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40AA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695D8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1490BF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C40AA" w:rsidRPr="00BC40A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2805A46" w:rsidR="001E5E06" w:rsidRPr="00461EB5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95D8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B1AB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68711E4" w:rsidR="00A60CE3" w:rsidRPr="00C17399" w:rsidRDefault="00695D87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5D87">
              <w:rPr>
                <w:rFonts w:ascii="GHEA Grapalat" w:hAnsi="GHEA Grapalat"/>
                <w:sz w:val="20"/>
                <w:szCs w:val="20"/>
                <w:lang w:val="hy-AM"/>
              </w:rPr>
              <w:t>8483664</w:t>
            </w:r>
            <w:bookmarkStart w:id="1" w:name="_GoBack"/>
            <w:bookmarkEnd w:id="1"/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34785E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34785E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7FBE653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20F968F9" w:rsidR="000A3DBA" w:rsidRPr="00C17399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 NAAC21CB98F703208</w:t>
            </w:r>
          </w:p>
          <w:p w14:paraId="36ED8EF1" w14:textId="2B2FDD21" w:rsidR="00356207" w:rsidRPr="00C17399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E3E2C4" w14:textId="77777777" w:rsidR="00753F7D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086B0678" w:rsidR="00356207" w:rsidRP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90" w:type="dxa"/>
          </w:tcPr>
          <w:p w14:paraId="3385BC3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218 092 կմ, շարժիչը՝ աշ. անկանոն, փոխ. տուփը`</w:t>
            </w:r>
          </w:p>
          <w:p w14:paraId="6B532044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փոխանցուները չի պահպանում, </w:t>
            </w:r>
          </w:p>
          <w:p w14:paraId="6219BA1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</w:t>
            </w:r>
          </w:p>
          <w:p w14:paraId="0A78944B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հանգույցները' </w:t>
            </w:r>
          </w:p>
          <w:p w14:paraId="2B82F021" w14:textId="0AAC2E4A" w:rsidR="00356207" w:rsidRPr="00C17399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DC55207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1AA62A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E4742"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689C778C" w:rsidR="00461EB5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5D87" w:rsidRPr="00695D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249 519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2025-07-18T11:19:00Z</dcterms:modified>
</cp:coreProperties>
</file>