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8B5077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F5B5C">
        <w:rPr>
          <w:rFonts w:ascii="GHEA Grapalat" w:hAnsi="GHEA Grapalat"/>
          <w:b/>
          <w:bCs/>
          <w:lang w:val="hy-AM"/>
        </w:rPr>
        <w:t>հոկտ</w:t>
      </w:r>
      <w:r w:rsidR="003D5401">
        <w:rPr>
          <w:rFonts w:ascii="GHEA Grapalat" w:hAnsi="GHEA Grapalat"/>
          <w:b/>
          <w:bCs/>
          <w:lang w:val="hy-AM"/>
        </w:rPr>
        <w:t>եմբեր</w:t>
      </w:r>
      <w:r w:rsidR="00A1315E">
        <w:rPr>
          <w:rFonts w:ascii="GHEA Grapalat" w:hAnsi="GHEA Grapalat"/>
          <w:b/>
          <w:bCs/>
          <w:lang w:val="hy-AM"/>
        </w:rPr>
        <w:t>ի</w:t>
      </w:r>
      <w:r w:rsidR="007E6A0E" w:rsidRPr="00C67BBB">
        <w:rPr>
          <w:rFonts w:ascii="GHEA Grapalat" w:hAnsi="GHEA Grapalat"/>
          <w:b/>
          <w:bCs/>
          <w:lang w:val="hy-AM"/>
        </w:rPr>
        <w:t xml:space="preserve"> </w:t>
      </w:r>
      <w:r w:rsidR="003D5401">
        <w:rPr>
          <w:rFonts w:ascii="GHEA Grapalat" w:hAnsi="GHEA Grapalat"/>
          <w:b/>
          <w:bCs/>
          <w:lang w:val="hy-AM"/>
        </w:rPr>
        <w:t>0</w:t>
      </w:r>
      <w:r w:rsidR="00815149">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w:t>
      </w:r>
      <w:r w:rsidR="00AF317D">
        <w:rPr>
          <w:rFonts w:ascii="GHEA Grapalat" w:hAnsi="GHEA Grapalat"/>
          <w:b/>
          <w:bCs/>
          <w:lang w:val="hy-AM"/>
        </w:rPr>
        <w:t>0</w:t>
      </w:r>
      <w:r w:rsidR="00CA12FC">
        <w:rPr>
          <w:rFonts w:ascii="GHEA Grapalat" w:hAnsi="GHEA Grapalat"/>
          <w:b/>
          <w:bCs/>
          <w:lang w:val="hy-AM"/>
        </w:rPr>
        <w:t>։</w:t>
      </w:r>
      <w:r w:rsidR="00815149">
        <w:rPr>
          <w:rFonts w:ascii="GHEA Grapalat" w:hAnsi="GHEA Grapalat"/>
          <w:b/>
          <w:bCs/>
          <w:lang w:val="hy-AM"/>
        </w:rPr>
        <w:t>3</w:t>
      </w:r>
      <w:r w:rsidR="001F5B5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C6DDB8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5778D">
        <w:rPr>
          <w:rFonts w:ascii="GHEA Grapalat" w:eastAsia="Microsoft JhengHei" w:hAnsi="GHEA Grapalat" w:cs="Sylfaen"/>
          <w:b/>
          <w:bCs/>
          <w:color w:val="000000"/>
          <w:kern w:val="0"/>
          <w:lang w:val="hy-AM"/>
          <w14:ligatures w14:val="none"/>
        </w:rPr>
        <w:t>օգոստո</w:t>
      </w:r>
      <w:r w:rsidR="00AF317D">
        <w:rPr>
          <w:rFonts w:ascii="GHEA Grapalat" w:eastAsia="Microsoft JhengHei" w:hAnsi="GHEA Grapalat" w:cs="Sylfaen"/>
          <w:b/>
          <w:bCs/>
          <w:color w:val="000000"/>
          <w:kern w:val="0"/>
          <w:lang w:val="hy-AM"/>
          <w14:ligatures w14:val="none"/>
        </w:rPr>
        <w:t>ս</w:t>
      </w:r>
      <w:r w:rsidR="00A1315E">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AA0687">
        <w:rPr>
          <w:rFonts w:ascii="GHEA Grapalat" w:eastAsia="Microsoft JhengHei" w:hAnsi="GHEA Grapalat" w:cs="Arial"/>
          <w:b/>
          <w:bCs/>
          <w:color w:val="000000"/>
          <w:kern w:val="0"/>
          <w:lang w:val="hy-AM"/>
          <w14:ligatures w14:val="none"/>
        </w:rPr>
        <w:t>21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5778D">
        <w:rPr>
          <w:rFonts w:ascii="GHEA Grapalat" w:eastAsia="Microsoft JhengHei" w:hAnsi="GHEA Grapalat" w:cs="Arial"/>
          <w:b/>
          <w:bCs/>
          <w:color w:val="000000"/>
          <w:kern w:val="0"/>
          <w:lang w:val="hy-AM"/>
          <w14:ligatures w14:val="none"/>
        </w:rPr>
        <w:t>41</w:t>
      </w:r>
      <w:r w:rsidR="00AA0687">
        <w:rPr>
          <w:rFonts w:ascii="GHEA Grapalat" w:eastAsia="Microsoft JhengHei" w:hAnsi="GHEA Grapalat" w:cs="Arial"/>
          <w:b/>
          <w:bCs/>
          <w:color w:val="000000"/>
          <w:kern w:val="0"/>
          <w:lang w:val="hy-AM"/>
          <w14:ligatures w14:val="none"/>
        </w:rPr>
        <w:t>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B06B65" w:rsidRPr="00B06B65">
        <w:rPr>
          <w:rFonts w:ascii="GHEA Grapalat" w:hAnsi="GHEA Grapalat"/>
          <w:b/>
          <w:bCs/>
          <w:lang w:val="hy-AM"/>
        </w:rPr>
        <w:t>«Հիվանդությունների վերահսկման և կանխարգելման ազգային կենտրոն» ՊՈԱԿ-ի</w:t>
      </w:r>
      <w:r w:rsidR="00B06B65">
        <w:rPr>
          <w:rFonts w:ascii="GHEA Grapalat" w:hAnsi="GHEA Grapalat"/>
          <w:b/>
          <w:bCs/>
          <w:lang w:val="hy-AM"/>
        </w:rPr>
        <w:t xml:space="preserve"> </w:t>
      </w:r>
      <w:r w:rsidR="003E33EA">
        <w:rPr>
          <w:rFonts w:ascii="GHEA Grapalat" w:hAnsi="GHEA Grapalat"/>
          <w:b/>
          <w:bCs/>
          <w:lang w:val="hy-AM"/>
        </w:rPr>
        <w:t>շարժական գույք</w:t>
      </w:r>
    </w:p>
    <w:tbl>
      <w:tblPr>
        <w:tblW w:w="9849" w:type="dxa"/>
        <w:jc w:val="center"/>
        <w:tblLook w:val="04A0" w:firstRow="1" w:lastRow="0" w:firstColumn="1" w:lastColumn="0" w:noHBand="0" w:noVBand="1"/>
      </w:tblPr>
      <w:tblGrid>
        <w:gridCol w:w="594"/>
        <w:gridCol w:w="1129"/>
        <w:gridCol w:w="1252"/>
        <w:gridCol w:w="1427"/>
        <w:gridCol w:w="1525"/>
        <w:gridCol w:w="1418"/>
        <w:gridCol w:w="1265"/>
        <w:gridCol w:w="1239"/>
      </w:tblGrid>
      <w:tr w:rsidR="00CA4090" w:rsidRPr="00AB701C" w14:paraId="2BFDB83A" w14:textId="06946B82" w:rsidTr="00CA4090">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252" w:type="dxa"/>
            <w:tcBorders>
              <w:top w:val="single" w:sz="4" w:space="0" w:color="auto"/>
              <w:left w:val="nil"/>
              <w:bottom w:val="single" w:sz="4" w:space="0" w:color="auto"/>
              <w:right w:val="single" w:sz="4" w:space="0" w:color="auto"/>
            </w:tcBorders>
            <w:vAlign w:val="center"/>
            <w:hideMark/>
          </w:tcPr>
          <w:p w14:paraId="0A3D1326"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27" w:type="dxa"/>
            <w:tcBorders>
              <w:top w:val="single" w:sz="4" w:space="0" w:color="auto"/>
              <w:left w:val="nil"/>
              <w:bottom w:val="single" w:sz="4" w:space="0" w:color="auto"/>
              <w:right w:val="single" w:sz="4" w:space="0" w:color="auto"/>
            </w:tcBorders>
            <w:vAlign w:val="center"/>
            <w:hideMark/>
          </w:tcPr>
          <w:p w14:paraId="64144097" w14:textId="77777777"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25" w:type="dxa"/>
            <w:tcBorders>
              <w:top w:val="single" w:sz="4" w:space="0" w:color="auto"/>
              <w:left w:val="nil"/>
              <w:bottom w:val="single" w:sz="4" w:space="0" w:color="auto"/>
              <w:right w:val="single" w:sz="4" w:space="0" w:color="auto"/>
            </w:tcBorders>
            <w:vAlign w:val="center"/>
            <w:hideMark/>
          </w:tcPr>
          <w:p w14:paraId="04E51277" w14:textId="5286967C"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18" w:type="dxa"/>
            <w:tcBorders>
              <w:top w:val="single" w:sz="4" w:space="0" w:color="auto"/>
              <w:left w:val="nil"/>
              <w:bottom w:val="single" w:sz="4" w:space="0" w:color="auto"/>
              <w:right w:val="single" w:sz="4" w:space="0" w:color="auto"/>
            </w:tcBorders>
            <w:vAlign w:val="center"/>
            <w:hideMark/>
          </w:tcPr>
          <w:p w14:paraId="63021973" w14:textId="7D350A86"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65" w:type="dxa"/>
            <w:tcBorders>
              <w:top w:val="single" w:sz="4" w:space="0" w:color="auto"/>
              <w:left w:val="nil"/>
              <w:bottom w:val="single" w:sz="4" w:space="0" w:color="auto"/>
              <w:right w:val="single" w:sz="4" w:space="0" w:color="auto"/>
            </w:tcBorders>
            <w:vAlign w:val="center"/>
            <w:hideMark/>
          </w:tcPr>
          <w:p w14:paraId="62972FC9" w14:textId="41981F7F"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9" w:type="dxa"/>
            <w:tcBorders>
              <w:top w:val="single" w:sz="4" w:space="0" w:color="auto"/>
              <w:left w:val="nil"/>
              <w:bottom w:val="single" w:sz="4" w:space="0" w:color="auto"/>
              <w:right w:val="single" w:sz="4" w:space="0" w:color="auto"/>
            </w:tcBorders>
            <w:vAlign w:val="center"/>
            <w:hideMark/>
          </w:tcPr>
          <w:p w14:paraId="5D111825" w14:textId="25FDD51A" w:rsidR="00CA4090" w:rsidRPr="00AB701C" w:rsidRDefault="00CA4090"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CA4090" w:rsidRPr="00AB701C" w14:paraId="2C43B4ED" w14:textId="4F11059D" w:rsidTr="00CA4090">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CA4090" w:rsidRPr="00AB701C" w:rsidRDefault="00CA4090"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CA4090" w:rsidRPr="00DF4765" w:rsidRDefault="00CA409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252" w:type="dxa"/>
            <w:tcBorders>
              <w:top w:val="single" w:sz="4" w:space="0" w:color="auto"/>
              <w:left w:val="nil"/>
              <w:bottom w:val="single" w:sz="4" w:space="0" w:color="auto"/>
              <w:right w:val="single" w:sz="4" w:space="0" w:color="auto"/>
            </w:tcBorders>
            <w:vAlign w:val="center"/>
            <w:hideMark/>
          </w:tcPr>
          <w:p w14:paraId="72035A43" w14:textId="1ED31A68" w:rsidR="00CA4090" w:rsidRPr="00A1315E" w:rsidRDefault="00CA4090"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շինարարական նյութեր</w:t>
            </w:r>
            <w:r w:rsidRPr="00A1315E">
              <w:rPr>
                <w:rFonts w:ascii="GHEA Grapalat" w:eastAsia="Times New Roman" w:hAnsi="GHEA Grapalat" w:cs="Calibri"/>
                <w:kern w:val="0"/>
                <w:sz w:val="14"/>
                <w:szCs w:val="14"/>
                <w:lang w:val="hy-AM"/>
                <w14:ligatures w14:val="none"/>
              </w:rPr>
              <w:t>)</w:t>
            </w:r>
          </w:p>
        </w:tc>
        <w:tc>
          <w:tcPr>
            <w:tcW w:w="1427" w:type="dxa"/>
            <w:tcBorders>
              <w:top w:val="single" w:sz="4" w:space="0" w:color="auto"/>
              <w:left w:val="nil"/>
              <w:bottom w:val="single" w:sz="4" w:space="0" w:color="auto"/>
              <w:right w:val="single" w:sz="4" w:space="0" w:color="auto"/>
            </w:tcBorders>
            <w:vAlign w:val="center"/>
            <w:hideMark/>
          </w:tcPr>
          <w:p w14:paraId="5687AFCE" w14:textId="02177612" w:rsidR="00CA4090" w:rsidRPr="000570DE" w:rsidRDefault="00CA4090"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ք.</w:t>
            </w:r>
            <w:r w:rsidR="003E3710" w:rsidRPr="00A51CE5">
              <w:rPr>
                <w:lang w:val="hy-AM"/>
              </w:rPr>
              <w:t xml:space="preserve"> </w:t>
            </w:r>
            <w:r w:rsidR="003E3710" w:rsidRPr="003E3710">
              <w:rPr>
                <w:rFonts w:ascii="GHEA Grapalat" w:eastAsia="Times New Roman" w:hAnsi="GHEA Grapalat" w:cs="Calibri"/>
                <w:kern w:val="0"/>
                <w:sz w:val="14"/>
                <w:szCs w:val="14"/>
                <w:lang w:val="hy-AM"/>
                <w14:ligatures w14:val="none"/>
              </w:rPr>
              <w:t>Վանաձոր, Ուսանողական փողոց 7</w:t>
            </w:r>
          </w:p>
          <w:p w14:paraId="05AAA937" w14:textId="36202335" w:rsidR="00CA4090" w:rsidRPr="000E1342" w:rsidRDefault="00CA4090"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bookmarkStart w:id="2" w:name="_Hlk208585284"/>
            <w:r w:rsidRPr="00A51CE5">
              <w:rPr>
                <w:rFonts w:ascii="MS Mincho" w:eastAsia="MS Mincho" w:hAnsi="MS Mincho" w:cs="MS Mincho" w:hint="eastAsia"/>
                <w:kern w:val="0"/>
                <w:sz w:val="14"/>
                <w:szCs w:val="14"/>
                <w:lang w:val="hy-AM"/>
                <w14:ligatures w14:val="none"/>
              </w:rPr>
              <w:t>․</w:t>
            </w:r>
            <w:bookmarkStart w:id="3" w:name="_Hlk200701328"/>
            <w:r w:rsidR="00A51CE5" w:rsidRPr="00A51CE5">
              <w:rPr>
                <w:rFonts w:ascii="GHEA Grapalat" w:eastAsia="Times New Roman" w:hAnsi="GHEA Grapalat" w:cs="Calibri"/>
                <w:kern w:val="0"/>
                <w:sz w:val="14"/>
                <w:szCs w:val="14"/>
                <w:lang w:val="hy-AM"/>
                <w14:ligatures w14:val="none"/>
              </w:rPr>
              <w:t>+374-</w:t>
            </w:r>
            <w:r w:rsidR="00A51CE5">
              <w:rPr>
                <w:rFonts w:ascii="GHEA Grapalat" w:eastAsia="Times New Roman" w:hAnsi="GHEA Grapalat" w:cs="Calibri"/>
                <w:kern w:val="0"/>
                <w:sz w:val="14"/>
                <w:szCs w:val="14"/>
                <w:lang w:val="hy-AM"/>
                <w14:ligatures w14:val="none"/>
              </w:rPr>
              <w:t>322</w:t>
            </w:r>
            <w:r>
              <w:rPr>
                <w:rFonts w:ascii="GHEA Grapalat" w:eastAsia="Times New Roman" w:hAnsi="GHEA Grapalat" w:cs="Calibri"/>
                <w:kern w:val="0"/>
                <w:sz w:val="14"/>
                <w:szCs w:val="14"/>
                <w:lang w:val="hy-AM"/>
                <w14:ligatures w14:val="none"/>
              </w:rPr>
              <w:t>-</w:t>
            </w:r>
            <w:r w:rsidR="00A51CE5">
              <w:rPr>
                <w:rFonts w:ascii="GHEA Grapalat" w:eastAsia="Times New Roman" w:hAnsi="GHEA Grapalat" w:cs="Calibri"/>
                <w:kern w:val="0"/>
                <w:sz w:val="14"/>
                <w:szCs w:val="14"/>
                <w:lang w:val="hy-AM"/>
                <w14:ligatures w14:val="none"/>
              </w:rPr>
              <w:t>56</w:t>
            </w:r>
            <w:r>
              <w:rPr>
                <w:rFonts w:ascii="GHEA Grapalat" w:eastAsia="Times New Roman" w:hAnsi="GHEA Grapalat" w:cs="Calibri"/>
                <w:kern w:val="0"/>
                <w:sz w:val="14"/>
                <w:szCs w:val="14"/>
                <w:lang w:val="hy-AM"/>
                <w14:ligatures w14:val="none"/>
              </w:rPr>
              <w:t>-</w:t>
            </w:r>
            <w:bookmarkEnd w:id="3"/>
            <w:r w:rsidR="00A51CE5">
              <w:rPr>
                <w:rFonts w:ascii="GHEA Grapalat" w:eastAsia="Times New Roman" w:hAnsi="GHEA Grapalat" w:cs="Calibri"/>
                <w:kern w:val="0"/>
                <w:sz w:val="14"/>
                <w:szCs w:val="14"/>
                <w:lang w:val="hy-AM"/>
                <w14:ligatures w14:val="none"/>
              </w:rPr>
              <w:t>507</w:t>
            </w:r>
            <w:bookmarkEnd w:id="2"/>
          </w:p>
        </w:tc>
        <w:tc>
          <w:tcPr>
            <w:tcW w:w="1525" w:type="dxa"/>
            <w:tcBorders>
              <w:top w:val="single" w:sz="4" w:space="0" w:color="auto"/>
              <w:left w:val="nil"/>
              <w:bottom w:val="single" w:sz="4" w:space="0" w:color="auto"/>
              <w:right w:val="single" w:sz="4" w:space="0" w:color="auto"/>
            </w:tcBorders>
            <w:vAlign w:val="center"/>
            <w:hideMark/>
          </w:tcPr>
          <w:p w14:paraId="15D65D18" w14:textId="2A296586" w:rsidR="00CA4090" w:rsidRPr="00AB701C" w:rsidRDefault="00DB72E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1 </w:t>
            </w:r>
            <w:r w:rsidR="006F4D40">
              <w:rPr>
                <w:rFonts w:ascii="GHEA Grapalat" w:eastAsia="Times New Roman" w:hAnsi="GHEA Grapalat" w:cs="Calibri"/>
                <w:kern w:val="0"/>
                <w:sz w:val="14"/>
                <w:szCs w:val="14"/>
                <w:lang w:val="hy-AM"/>
                <w14:ligatures w14:val="none"/>
              </w:rPr>
              <w:t>283</w:t>
            </w:r>
            <w:r>
              <w:rPr>
                <w:rFonts w:ascii="GHEA Grapalat" w:eastAsia="Times New Roman" w:hAnsi="GHEA Grapalat" w:cs="Calibri"/>
                <w:kern w:val="0"/>
                <w:sz w:val="14"/>
                <w:szCs w:val="14"/>
                <w:lang w:val="hy-AM"/>
                <w14:ligatures w14:val="none"/>
              </w:rPr>
              <w:t xml:space="preserve"> </w:t>
            </w:r>
            <w:r w:rsidR="006F4D40">
              <w:rPr>
                <w:rFonts w:ascii="GHEA Grapalat" w:eastAsia="Times New Roman" w:hAnsi="GHEA Grapalat" w:cs="Calibri"/>
                <w:kern w:val="0"/>
                <w:sz w:val="14"/>
                <w:szCs w:val="14"/>
                <w:lang w:val="hy-AM"/>
                <w14:ligatures w14:val="none"/>
              </w:rPr>
              <w:t>450</w:t>
            </w:r>
          </w:p>
        </w:tc>
        <w:tc>
          <w:tcPr>
            <w:tcW w:w="1418" w:type="dxa"/>
            <w:tcBorders>
              <w:top w:val="single" w:sz="4" w:space="0" w:color="auto"/>
              <w:left w:val="nil"/>
              <w:bottom w:val="single" w:sz="4" w:space="0" w:color="auto"/>
              <w:right w:val="single" w:sz="4" w:space="0" w:color="auto"/>
            </w:tcBorders>
            <w:vAlign w:val="center"/>
            <w:hideMark/>
          </w:tcPr>
          <w:p w14:paraId="5BBE17E4" w14:textId="72E98D12" w:rsidR="00CA4090" w:rsidRPr="00AB701C" w:rsidRDefault="00710CC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1 </w:t>
            </w:r>
            <w:r w:rsidR="006F4D40">
              <w:rPr>
                <w:rFonts w:ascii="GHEA Grapalat" w:eastAsia="Times New Roman" w:hAnsi="GHEA Grapalat" w:cs="Calibri"/>
                <w:kern w:val="0"/>
                <w:sz w:val="14"/>
                <w:szCs w:val="14"/>
                <w14:ligatures w14:val="none"/>
              </w:rPr>
              <w:t>283</w:t>
            </w:r>
            <w:r>
              <w:rPr>
                <w:rFonts w:ascii="GHEA Grapalat" w:eastAsia="Times New Roman" w:hAnsi="GHEA Grapalat" w:cs="Calibri"/>
                <w:kern w:val="0"/>
                <w:sz w:val="14"/>
                <w:szCs w:val="14"/>
                <w14:ligatures w14:val="none"/>
              </w:rPr>
              <w:t xml:space="preserve"> </w:t>
            </w:r>
            <w:r w:rsidR="006F4D40">
              <w:rPr>
                <w:rFonts w:ascii="GHEA Grapalat" w:eastAsia="Times New Roman" w:hAnsi="GHEA Grapalat" w:cs="Calibri"/>
                <w:kern w:val="0"/>
                <w:sz w:val="14"/>
                <w:szCs w:val="14"/>
                <w14:ligatures w14:val="none"/>
              </w:rPr>
              <w:t>450</w:t>
            </w:r>
          </w:p>
        </w:tc>
        <w:tc>
          <w:tcPr>
            <w:tcW w:w="1265" w:type="dxa"/>
            <w:tcBorders>
              <w:top w:val="single" w:sz="4" w:space="0" w:color="auto"/>
              <w:left w:val="nil"/>
              <w:bottom w:val="single" w:sz="4" w:space="0" w:color="auto"/>
              <w:right w:val="single" w:sz="4" w:space="0" w:color="auto"/>
            </w:tcBorders>
            <w:vAlign w:val="center"/>
            <w:hideMark/>
          </w:tcPr>
          <w:p w14:paraId="26A76C2F" w14:textId="133ECEA2" w:rsidR="00CA4090" w:rsidRPr="00AB701C" w:rsidRDefault="006F4D4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385</w:t>
            </w:r>
            <w:r w:rsidR="00CA4090">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035</w:t>
            </w:r>
          </w:p>
        </w:tc>
        <w:tc>
          <w:tcPr>
            <w:tcW w:w="1239" w:type="dxa"/>
            <w:tcBorders>
              <w:top w:val="single" w:sz="4" w:space="0" w:color="auto"/>
              <w:left w:val="nil"/>
              <w:bottom w:val="single" w:sz="4" w:space="0" w:color="auto"/>
              <w:right w:val="single" w:sz="4" w:space="0" w:color="auto"/>
            </w:tcBorders>
            <w:vAlign w:val="center"/>
            <w:hideMark/>
          </w:tcPr>
          <w:p w14:paraId="7FEDFF31" w14:textId="5F5AC4BD" w:rsidR="00CA4090" w:rsidRPr="00AB701C" w:rsidRDefault="00AF463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52F920FC" w14:textId="77777777" w:rsidR="00AA0687" w:rsidRPr="00AA0687" w:rsidRDefault="00AA0687" w:rsidP="00AA0687">
      <w:pPr>
        <w:ind w:left="90" w:firstLine="5580"/>
        <w:contextualSpacing/>
        <w:jc w:val="both"/>
        <w:rPr>
          <w:rFonts w:ascii="GHEA Grapalat" w:hAnsi="GHEA Grapalat" w:cs="Sylfaen"/>
          <w:b/>
          <w:bCs/>
          <w:kern w:val="16"/>
          <w:sz w:val="16"/>
          <w:szCs w:val="16"/>
          <w:lang w:val="hy-AM"/>
        </w:rPr>
      </w:pPr>
      <w:r w:rsidRPr="00AA0687">
        <w:rPr>
          <w:rFonts w:ascii="GHEA Grapalat" w:hAnsi="GHEA Grapalat" w:cs="Sylfaen"/>
          <w:b/>
          <w:bCs/>
          <w:kern w:val="16"/>
          <w:sz w:val="16"/>
          <w:szCs w:val="16"/>
          <w:lang w:val="hy-AM"/>
        </w:rPr>
        <w:t>ՑԱՆԿ</w:t>
      </w:r>
    </w:p>
    <w:p w14:paraId="3A734913" w14:textId="77777777" w:rsidR="00AA0687" w:rsidRPr="00AA0687" w:rsidRDefault="00AA0687" w:rsidP="00AA0687">
      <w:pPr>
        <w:ind w:left="90"/>
        <w:contextualSpacing/>
        <w:jc w:val="both"/>
        <w:rPr>
          <w:rFonts w:ascii="GHEA Grapalat" w:hAnsi="GHEA Grapalat" w:cs="Sylfaen"/>
          <w:b/>
          <w:bCs/>
          <w:kern w:val="16"/>
          <w:sz w:val="16"/>
          <w:szCs w:val="16"/>
          <w:lang w:val="hy-AM"/>
        </w:rPr>
      </w:pPr>
      <w:r w:rsidRPr="00AA0687">
        <w:rPr>
          <w:rFonts w:ascii="GHEA Grapalat" w:hAnsi="GHEA Grapalat" w:cs="Sylfaen"/>
          <w:b/>
          <w:bCs/>
          <w:kern w:val="16"/>
          <w:sz w:val="16"/>
          <w:szCs w:val="16"/>
          <w:lang w:val="hy-AM"/>
        </w:rPr>
        <w:tab/>
        <w:t>«Վանաձորի Ս.Նալղռանյանի անվ. թիվ 13 ավագ դպրոց» ՊՈԱԿ-ին անհատույց օգտագործման իրավունքով ամրացված, Հայաստանի Հանրապետության սեփականությունը հանդիսացող դասական աճուրդով օտարման ենթակա շարժական գույքի</w:t>
      </w:r>
    </w:p>
    <w:p w14:paraId="73C73C76" w14:textId="77777777" w:rsidR="00AA0687" w:rsidRPr="00AA0687" w:rsidRDefault="00AA0687" w:rsidP="00AA0687">
      <w:pPr>
        <w:ind w:left="90"/>
        <w:contextualSpacing/>
        <w:jc w:val="both"/>
        <w:rPr>
          <w:rFonts w:ascii="GHEA Grapalat" w:hAnsi="GHEA Grapalat" w:cs="Sylfaen"/>
          <w:b/>
          <w:bCs/>
          <w:kern w:val="16"/>
          <w:sz w:val="16"/>
          <w:szCs w:val="16"/>
          <w:lang w:val="hy-AM"/>
        </w:rPr>
      </w:pPr>
    </w:p>
    <w:p w14:paraId="3D675D8C" w14:textId="77777777" w:rsidR="00AA0687" w:rsidRPr="00AA0687" w:rsidRDefault="00AA0687" w:rsidP="00AA0687">
      <w:pPr>
        <w:ind w:left="90"/>
        <w:contextualSpacing/>
        <w:jc w:val="both"/>
        <w:rPr>
          <w:rFonts w:ascii="GHEA Grapalat" w:hAnsi="GHEA Grapalat" w:cs="Sylfaen"/>
          <w:b/>
          <w:bCs/>
          <w:kern w:val="16"/>
          <w:sz w:val="16"/>
          <w:szCs w:val="16"/>
          <w:lang w:val="hy-AM"/>
        </w:rPr>
      </w:pPr>
    </w:p>
    <w:tbl>
      <w:tblPr>
        <w:tblStyle w:val="a5"/>
        <w:tblW w:w="8910" w:type="dxa"/>
        <w:tblInd w:w="2875" w:type="dxa"/>
        <w:tblLayout w:type="fixed"/>
        <w:tblLook w:val="04A0" w:firstRow="1" w:lastRow="0" w:firstColumn="1" w:lastColumn="0" w:noHBand="0" w:noVBand="1"/>
      </w:tblPr>
      <w:tblGrid>
        <w:gridCol w:w="900"/>
        <w:gridCol w:w="2430"/>
        <w:gridCol w:w="3870"/>
        <w:gridCol w:w="1710"/>
      </w:tblGrid>
      <w:tr w:rsidR="00AA0687" w:rsidRPr="000B3F05" w14:paraId="056BAB47" w14:textId="77777777" w:rsidTr="00AA0687">
        <w:trPr>
          <w:trHeight w:val="900"/>
        </w:trPr>
        <w:tc>
          <w:tcPr>
            <w:tcW w:w="900" w:type="dxa"/>
            <w:hideMark/>
          </w:tcPr>
          <w:p w14:paraId="417CA63E"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ՀՀ</w:t>
            </w:r>
          </w:p>
        </w:tc>
        <w:tc>
          <w:tcPr>
            <w:tcW w:w="2430" w:type="dxa"/>
            <w:hideMark/>
          </w:tcPr>
          <w:p w14:paraId="66025EF4"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p>
          <w:p w14:paraId="0401ACF5"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p>
          <w:p w14:paraId="4F54DF36"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Անվանումը</w:t>
            </w:r>
          </w:p>
        </w:tc>
        <w:tc>
          <w:tcPr>
            <w:tcW w:w="3870" w:type="dxa"/>
            <w:hideMark/>
          </w:tcPr>
          <w:p w14:paraId="0603FAE7"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p>
          <w:p w14:paraId="61BD330D"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Տեխնիկական վիճակ</w:t>
            </w:r>
          </w:p>
        </w:tc>
        <w:tc>
          <w:tcPr>
            <w:tcW w:w="1710" w:type="dxa"/>
            <w:hideMark/>
          </w:tcPr>
          <w:p w14:paraId="325C7056"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p>
          <w:p w14:paraId="1F4E5B53"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Չափի միավոր</w:t>
            </w:r>
          </w:p>
        </w:tc>
      </w:tr>
      <w:tr w:rsidR="00AA0687" w:rsidRPr="000B3F05" w14:paraId="33B3588C" w14:textId="77777777" w:rsidTr="00AA0687">
        <w:trPr>
          <w:trHeight w:val="413"/>
        </w:trPr>
        <w:tc>
          <w:tcPr>
            <w:tcW w:w="900" w:type="dxa"/>
            <w:noWrap/>
            <w:hideMark/>
          </w:tcPr>
          <w:p w14:paraId="0E9684F5"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bookmarkStart w:id="4" w:name="_Hlk206404491"/>
            <w:r w:rsidRPr="00AA0687">
              <w:rPr>
                <w:rFonts w:ascii="GHEA Grapalat" w:hAnsi="GHEA Grapalat" w:cs="Sylfaen"/>
                <w:b/>
                <w:bCs/>
                <w:kern w:val="16"/>
                <w:sz w:val="20"/>
                <w:szCs w:val="20"/>
                <w:lang w:val="hy-AM"/>
              </w:rPr>
              <w:t>1</w:t>
            </w:r>
          </w:p>
        </w:tc>
        <w:tc>
          <w:tcPr>
            <w:tcW w:w="2430" w:type="dxa"/>
            <w:tcBorders>
              <w:top w:val="single" w:sz="4" w:space="0" w:color="auto"/>
              <w:left w:val="single" w:sz="4" w:space="0" w:color="auto"/>
              <w:bottom w:val="single" w:sz="4" w:space="0" w:color="auto"/>
              <w:right w:val="single" w:sz="4" w:space="0" w:color="auto"/>
            </w:tcBorders>
            <w:noWrap/>
          </w:tcPr>
          <w:p w14:paraId="3F776D64"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Թիթեղյա տանիքի ծածկ</w:t>
            </w:r>
          </w:p>
        </w:tc>
        <w:tc>
          <w:tcPr>
            <w:tcW w:w="3870" w:type="dxa"/>
            <w:tcBorders>
              <w:top w:val="single" w:sz="4" w:space="0" w:color="auto"/>
              <w:left w:val="single" w:sz="4" w:space="0" w:color="auto"/>
              <w:bottom w:val="single" w:sz="4" w:space="0" w:color="auto"/>
              <w:right w:val="single" w:sz="4" w:space="0" w:color="auto"/>
            </w:tcBorders>
          </w:tcPr>
          <w:p w14:paraId="63AC6C9E"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Ամբողջությամբ քայքայված են, կորոզիայի ենթարկված, ջարդված, ենթակա չէ հետագա օգտագործման</w:t>
            </w:r>
          </w:p>
        </w:tc>
        <w:tc>
          <w:tcPr>
            <w:tcW w:w="1710" w:type="dxa"/>
            <w:tcBorders>
              <w:top w:val="single" w:sz="4" w:space="0" w:color="auto"/>
              <w:left w:val="single" w:sz="4" w:space="0" w:color="auto"/>
              <w:bottom w:val="single" w:sz="4" w:space="0" w:color="auto"/>
              <w:right w:val="single" w:sz="4" w:space="0" w:color="auto"/>
            </w:tcBorders>
            <w:vAlign w:val="bottom"/>
          </w:tcPr>
          <w:p w14:paraId="68CFDAB0"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80 կգ</w:t>
            </w:r>
          </w:p>
        </w:tc>
      </w:tr>
      <w:tr w:rsidR="00AA0687" w:rsidRPr="000B3F05" w14:paraId="70AAF8F0" w14:textId="77777777" w:rsidTr="00AA0687">
        <w:trPr>
          <w:trHeight w:val="440"/>
        </w:trPr>
        <w:tc>
          <w:tcPr>
            <w:tcW w:w="900" w:type="dxa"/>
            <w:noWrap/>
            <w:hideMark/>
          </w:tcPr>
          <w:p w14:paraId="0258C343"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2</w:t>
            </w:r>
          </w:p>
        </w:tc>
        <w:tc>
          <w:tcPr>
            <w:tcW w:w="2430" w:type="dxa"/>
            <w:tcBorders>
              <w:top w:val="nil"/>
              <w:left w:val="single" w:sz="4" w:space="0" w:color="auto"/>
              <w:bottom w:val="single" w:sz="4" w:space="0" w:color="auto"/>
              <w:right w:val="single" w:sz="4" w:space="0" w:color="auto"/>
            </w:tcBorders>
            <w:noWrap/>
          </w:tcPr>
          <w:p w14:paraId="224790FF"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Տանիքի փայտե էլեմենտներ</w:t>
            </w:r>
          </w:p>
        </w:tc>
        <w:tc>
          <w:tcPr>
            <w:tcW w:w="3870" w:type="dxa"/>
            <w:tcBorders>
              <w:top w:val="nil"/>
              <w:left w:val="single" w:sz="4" w:space="0" w:color="auto"/>
              <w:bottom w:val="single" w:sz="4" w:space="0" w:color="auto"/>
              <w:right w:val="single" w:sz="4" w:space="0" w:color="auto"/>
            </w:tcBorders>
          </w:tcPr>
          <w:p w14:paraId="2E924E32"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Ամողջությամբ քայքայված են, միջատներով լցված, նեխած, կրծած ու ծակծկված, ենթակա չէ հետագա օգտագործման, պիտանի չի որպես վառելափայտ</w:t>
            </w:r>
          </w:p>
        </w:tc>
        <w:tc>
          <w:tcPr>
            <w:tcW w:w="1710" w:type="dxa"/>
            <w:tcBorders>
              <w:top w:val="nil"/>
              <w:left w:val="single" w:sz="4" w:space="0" w:color="auto"/>
              <w:bottom w:val="single" w:sz="4" w:space="0" w:color="auto"/>
              <w:right w:val="single" w:sz="4" w:space="0" w:color="auto"/>
            </w:tcBorders>
            <w:vAlign w:val="bottom"/>
          </w:tcPr>
          <w:p w14:paraId="3DCEB08D"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45 խմ</w:t>
            </w:r>
          </w:p>
        </w:tc>
      </w:tr>
      <w:tr w:rsidR="00AA0687" w:rsidRPr="000B3F05" w14:paraId="73551E33" w14:textId="77777777" w:rsidTr="00AA0687">
        <w:trPr>
          <w:trHeight w:val="300"/>
        </w:trPr>
        <w:tc>
          <w:tcPr>
            <w:tcW w:w="900" w:type="dxa"/>
            <w:noWrap/>
            <w:hideMark/>
          </w:tcPr>
          <w:p w14:paraId="6A1D1083"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3</w:t>
            </w:r>
          </w:p>
        </w:tc>
        <w:tc>
          <w:tcPr>
            <w:tcW w:w="2430" w:type="dxa"/>
            <w:tcBorders>
              <w:top w:val="nil"/>
              <w:left w:val="single" w:sz="4" w:space="0" w:color="auto"/>
              <w:bottom w:val="single" w:sz="4" w:space="0" w:color="auto"/>
              <w:right w:val="single" w:sz="4" w:space="0" w:color="auto"/>
            </w:tcBorders>
            <w:noWrap/>
          </w:tcPr>
          <w:p w14:paraId="780F5F35"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 xml:space="preserve">Փայտե պատուհանների ապամոնտաժում </w:t>
            </w:r>
            <w:r w:rsidRPr="00AA0687">
              <w:rPr>
                <w:rFonts w:ascii="GHEA Grapalat" w:hAnsi="GHEA Grapalat" w:cs="Sylfaen"/>
                <w:b/>
                <w:bCs/>
                <w:kern w:val="16"/>
                <w:sz w:val="20"/>
                <w:szCs w:val="20"/>
                <w:lang w:val="hy-AM"/>
              </w:rPr>
              <w:lastRenderedPageBreak/>
              <w:t>պատուհանագոգերի հետ միասին</w:t>
            </w:r>
          </w:p>
        </w:tc>
        <w:tc>
          <w:tcPr>
            <w:tcW w:w="3870" w:type="dxa"/>
            <w:tcBorders>
              <w:top w:val="nil"/>
              <w:left w:val="single" w:sz="4" w:space="0" w:color="auto"/>
              <w:bottom w:val="single" w:sz="4" w:space="0" w:color="auto"/>
              <w:right w:val="single" w:sz="4" w:space="0" w:color="auto"/>
            </w:tcBorders>
          </w:tcPr>
          <w:p w14:paraId="00C46A7F"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lastRenderedPageBreak/>
              <w:t xml:space="preserve">Փայտե շրջանակներն ամողջությամբ քայքայված են, նեխած, միջատներով լցված, կրծած ու ծակծկված, ենթակա </w:t>
            </w:r>
            <w:r w:rsidRPr="00AA0687">
              <w:rPr>
                <w:rFonts w:ascii="GHEA Grapalat" w:hAnsi="GHEA Grapalat" w:cs="Sylfaen"/>
                <w:b/>
                <w:bCs/>
                <w:kern w:val="16"/>
                <w:sz w:val="20"/>
                <w:szCs w:val="20"/>
                <w:lang w:val="hy-AM"/>
              </w:rPr>
              <w:lastRenderedPageBreak/>
              <w:t>չէ հետագա օգտագործման, պիտանի չի որպես վառելափայտ:</w:t>
            </w:r>
          </w:p>
        </w:tc>
        <w:tc>
          <w:tcPr>
            <w:tcW w:w="1710" w:type="dxa"/>
            <w:tcBorders>
              <w:top w:val="nil"/>
              <w:left w:val="single" w:sz="4" w:space="0" w:color="auto"/>
              <w:bottom w:val="single" w:sz="4" w:space="0" w:color="auto"/>
              <w:right w:val="single" w:sz="4" w:space="0" w:color="auto"/>
            </w:tcBorders>
            <w:noWrap/>
            <w:vAlign w:val="bottom"/>
          </w:tcPr>
          <w:p w14:paraId="0A362F88"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lastRenderedPageBreak/>
              <w:t>8 խմ</w:t>
            </w:r>
          </w:p>
        </w:tc>
      </w:tr>
      <w:tr w:rsidR="00AA0687" w:rsidRPr="000B3F05" w14:paraId="19A49356" w14:textId="77777777" w:rsidTr="00AA0687">
        <w:trPr>
          <w:trHeight w:val="440"/>
        </w:trPr>
        <w:tc>
          <w:tcPr>
            <w:tcW w:w="900" w:type="dxa"/>
            <w:noWrap/>
            <w:hideMark/>
          </w:tcPr>
          <w:p w14:paraId="23746DBC"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4</w:t>
            </w:r>
          </w:p>
        </w:tc>
        <w:tc>
          <w:tcPr>
            <w:tcW w:w="2430" w:type="dxa"/>
            <w:tcBorders>
              <w:top w:val="nil"/>
              <w:left w:val="single" w:sz="4" w:space="0" w:color="auto"/>
              <w:bottom w:val="single" w:sz="4" w:space="0" w:color="auto"/>
              <w:right w:val="single" w:sz="4" w:space="0" w:color="auto"/>
            </w:tcBorders>
            <w:noWrap/>
          </w:tcPr>
          <w:p w14:paraId="44A28BA8"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Պատուհանների մետաղական ճաղավանդակներ</w:t>
            </w:r>
          </w:p>
        </w:tc>
        <w:tc>
          <w:tcPr>
            <w:tcW w:w="3870" w:type="dxa"/>
            <w:tcBorders>
              <w:top w:val="nil"/>
              <w:left w:val="single" w:sz="4" w:space="0" w:color="auto"/>
              <w:bottom w:val="single" w:sz="4" w:space="0" w:color="auto"/>
              <w:right w:val="single" w:sz="4" w:space="0" w:color="auto"/>
            </w:tcBorders>
          </w:tcPr>
          <w:p w14:paraId="2AD47503"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Ամբողջությամբ քայքայված են, կորոզիայի ենթարկված, բարակած, ջարդված, ենթակա չէ հետագա օգտագործման</w:t>
            </w:r>
          </w:p>
        </w:tc>
        <w:tc>
          <w:tcPr>
            <w:tcW w:w="1710" w:type="dxa"/>
            <w:tcBorders>
              <w:top w:val="nil"/>
              <w:left w:val="single" w:sz="4" w:space="0" w:color="auto"/>
              <w:bottom w:val="single" w:sz="4" w:space="0" w:color="auto"/>
              <w:right w:val="single" w:sz="4" w:space="0" w:color="auto"/>
            </w:tcBorders>
            <w:noWrap/>
            <w:vAlign w:val="bottom"/>
          </w:tcPr>
          <w:p w14:paraId="3399CAC8"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2 000 կգ</w:t>
            </w:r>
          </w:p>
        </w:tc>
      </w:tr>
      <w:tr w:rsidR="00AA0687" w:rsidRPr="000B3F05" w14:paraId="12066399" w14:textId="77777777" w:rsidTr="00AA0687">
        <w:trPr>
          <w:trHeight w:val="300"/>
        </w:trPr>
        <w:tc>
          <w:tcPr>
            <w:tcW w:w="900" w:type="dxa"/>
            <w:noWrap/>
            <w:hideMark/>
          </w:tcPr>
          <w:p w14:paraId="59B508BB"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5</w:t>
            </w:r>
          </w:p>
        </w:tc>
        <w:tc>
          <w:tcPr>
            <w:tcW w:w="2430" w:type="dxa"/>
            <w:tcBorders>
              <w:top w:val="nil"/>
              <w:left w:val="single" w:sz="4" w:space="0" w:color="auto"/>
              <w:bottom w:val="single" w:sz="4" w:space="0" w:color="auto"/>
              <w:right w:val="single" w:sz="4" w:space="0" w:color="auto"/>
            </w:tcBorders>
            <w:noWrap/>
          </w:tcPr>
          <w:p w14:paraId="111CDA82"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Ապակի</w:t>
            </w:r>
          </w:p>
        </w:tc>
        <w:tc>
          <w:tcPr>
            <w:tcW w:w="3870" w:type="dxa"/>
            <w:tcBorders>
              <w:top w:val="nil"/>
              <w:left w:val="single" w:sz="4" w:space="0" w:color="auto"/>
              <w:bottom w:val="single" w:sz="4" w:space="0" w:color="auto"/>
              <w:right w:val="single" w:sz="4" w:space="0" w:color="auto"/>
            </w:tcBorders>
          </w:tcPr>
          <w:p w14:paraId="1AF76846"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Ապակիները տարիների ընթացքում  ապամոնտաժման ժամանակ կոտրվել են, օգտագործման ենթակա չեն:</w:t>
            </w:r>
          </w:p>
        </w:tc>
        <w:tc>
          <w:tcPr>
            <w:tcW w:w="1710" w:type="dxa"/>
            <w:tcBorders>
              <w:top w:val="nil"/>
              <w:left w:val="single" w:sz="4" w:space="0" w:color="auto"/>
              <w:bottom w:val="single" w:sz="4" w:space="0" w:color="auto"/>
              <w:right w:val="single" w:sz="4" w:space="0" w:color="auto"/>
            </w:tcBorders>
            <w:noWrap/>
            <w:vAlign w:val="bottom"/>
          </w:tcPr>
          <w:p w14:paraId="2067FE01"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570 կգ</w:t>
            </w:r>
          </w:p>
        </w:tc>
      </w:tr>
      <w:tr w:rsidR="00AA0687" w:rsidRPr="000B3F05" w14:paraId="7F53EC5C" w14:textId="77777777" w:rsidTr="00AA0687">
        <w:trPr>
          <w:trHeight w:val="233"/>
        </w:trPr>
        <w:tc>
          <w:tcPr>
            <w:tcW w:w="900" w:type="dxa"/>
            <w:noWrap/>
            <w:hideMark/>
          </w:tcPr>
          <w:p w14:paraId="1A27A5EC"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6</w:t>
            </w:r>
          </w:p>
        </w:tc>
        <w:tc>
          <w:tcPr>
            <w:tcW w:w="2430" w:type="dxa"/>
            <w:tcBorders>
              <w:top w:val="nil"/>
              <w:left w:val="single" w:sz="4" w:space="0" w:color="auto"/>
              <w:bottom w:val="single" w:sz="4" w:space="0" w:color="auto"/>
              <w:right w:val="single" w:sz="4" w:space="0" w:color="auto"/>
            </w:tcBorders>
            <w:noWrap/>
          </w:tcPr>
          <w:p w14:paraId="7E151131"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Փայտե դռներ ներառյալ շրջանակներ</w:t>
            </w:r>
          </w:p>
        </w:tc>
        <w:tc>
          <w:tcPr>
            <w:tcW w:w="3870" w:type="dxa"/>
            <w:tcBorders>
              <w:top w:val="nil"/>
              <w:left w:val="single" w:sz="4" w:space="0" w:color="auto"/>
              <w:bottom w:val="single" w:sz="4" w:space="0" w:color="auto"/>
              <w:right w:val="single" w:sz="4" w:space="0" w:color="auto"/>
            </w:tcBorders>
          </w:tcPr>
          <w:p w14:paraId="0941896D"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Փայտե դռներն ու շրջանակներն ամողջությամբ քայքայված են, նեխած, միջատներով լցված, կրծած ու ծակծկված, շատ հին, ֆիզիկապես ու բարոյապես մաշված, ենթակա չէ հետագա օգտագործման, ապամոնտաժման ընթացքում ջարդվել են մասամբ, պիտանի չի որպես վառելափայտ:</w:t>
            </w:r>
          </w:p>
        </w:tc>
        <w:tc>
          <w:tcPr>
            <w:tcW w:w="1710" w:type="dxa"/>
            <w:tcBorders>
              <w:top w:val="nil"/>
              <w:left w:val="single" w:sz="4" w:space="0" w:color="auto"/>
              <w:bottom w:val="single" w:sz="4" w:space="0" w:color="auto"/>
              <w:right w:val="single" w:sz="4" w:space="0" w:color="auto"/>
            </w:tcBorders>
            <w:noWrap/>
            <w:vAlign w:val="bottom"/>
          </w:tcPr>
          <w:p w14:paraId="3241E18E"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4 խմ</w:t>
            </w:r>
          </w:p>
        </w:tc>
      </w:tr>
      <w:tr w:rsidR="00AA0687" w:rsidRPr="000B3F05" w14:paraId="1BCE9D98" w14:textId="77777777" w:rsidTr="00AA0687">
        <w:trPr>
          <w:trHeight w:val="300"/>
        </w:trPr>
        <w:tc>
          <w:tcPr>
            <w:tcW w:w="900" w:type="dxa"/>
            <w:noWrap/>
            <w:hideMark/>
          </w:tcPr>
          <w:p w14:paraId="519F8EB1"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7</w:t>
            </w:r>
          </w:p>
        </w:tc>
        <w:tc>
          <w:tcPr>
            <w:tcW w:w="2430" w:type="dxa"/>
            <w:tcBorders>
              <w:top w:val="nil"/>
              <w:left w:val="single" w:sz="4" w:space="0" w:color="auto"/>
              <w:bottom w:val="single" w:sz="4" w:space="0" w:color="auto"/>
              <w:right w:val="single" w:sz="4" w:space="0" w:color="auto"/>
            </w:tcBorders>
            <w:noWrap/>
          </w:tcPr>
          <w:p w14:paraId="7131ED25"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Մետաղական բազրիքներ</w:t>
            </w:r>
          </w:p>
        </w:tc>
        <w:tc>
          <w:tcPr>
            <w:tcW w:w="3870" w:type="dxa"/>
            <w:tcBorders>
              <w:top w:val="nil"/>
              <w:left w:val="single" w:sz="4" w:space="0" w:color="auto"/>
              <w:bottom w:val="single" w:sz="4" w:space="0" w:color="auto"/>
              <w:right w:val="single" w:sz="4" w:space="0" w:color="auto"/>
            </w:tcBorders>
          </w:tcPr>
          <w:p w14:paraId="2363A445"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Մետաղական մասը օգտագործելի է որպես ջարդոն:</w:t>
            </w:r>
          </w:p>
        </w:tc>
        <w:tc>
          <w:tcPr>
            <w:tcW w:w="1710" w:type="dxa"/>
            <w:tcBorders>
              <w:top w:val="nil"/>
              <w:left w:val="single" w:sz="4" w:space="0" w:color="auto"/>
              <w:bottom w:val="single" w:sz="4" w:space="0" w:color="auto"/>
              <w:right w:val="single" w:sz="4" w:space="0" w:color="auto"/>
            </w:tcBorders>
            <w:noWrap/>
            <w:vAlign w:val="bottom"/>
          </w:tcPr>
          <w:p w14:paraId="40A1C069"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1000 կգ</w:t>
            </w:r>
          </w:p>
        </w:tc>
      </w:tr>
      <w:bookmarkEnd w:id="4"/>
      <w:tr w:rsidR="00AA0687" w:rsidRPr="000B3F05" w14:paraId="68CD7E75" w14:textId="77777777" w:rsidTr="00AA0687">
        <w:trPr>
          <w:trHeight w:val="413"/>
        </w:trPr>
        <w:tc>
          <w:tcPr>
            <w:tcW w:w="900" w:type="dxa"/>
            <w:noWrap/>
            <w:hideMark/>
          </w:tcPr>
          <w:p w14:paraId="608087F7"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8</w:t>
            </w:r>
          </w:p>
        </w:tc>
        <w:tc>
          <w:tcPr>
            <w:tcW w:w="2430" w:type="dxa"/>
            <w:tcBorders>
              <w:top w:val="single" w:sz="4" w:space="0" w:color="auto"/>
              <w:left w:val="single" w:sz="4" w:space="0" w:color="auto"/>
              <w:bottom w:val="single" w:sz="4" w:space="0" w:color="auto"/>
              <w:right w:val="single" w:sz="4" w:space="0" w:color="auto"/>
            </w:tcBorders>
            <w:noWrap/>
          </w:tcPr>
          <w:p w14:paraId="3DECEDF7"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Թուջե մարտկոցներ</w:t>
            </w:r>
          </w:p>
        </w:tc>
        <w:tc>
          <w:tcPr>
            <w:tcW w:w="3870" w:type="dxa"/>
            <w:tcBorders>
              <w:top w:val="single" w:sz="4" w:space="0" w:color="auto"/>
              <w:left w:val="single" w:sz="4" w:space="0" w:color="auto"/>
              <w:bottom w:val="single" w:sz="4" w:space="0" w:color="auto"/>
              <w:right w:val="single" w:sz="4" w:space="0" w:color="auto"/>
            </w:tcBorders>
          </w:tcPr>
          <w:p w14:paraId="4571F166"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Շատ հին են, ծակծկված ն կոռոզիայի ենթարկված, որի պատճառով որպես մարտկոց օգտագործելի չեն: Օգտագործելի են որպես ջարդոն:</w:t>
            </w:r>
          </w:p>
        </w:tc>
        <w:tc>
          <w:tcPr>
            <w:tcW w:w="1710" w:type="dxa"/>
            <w:tcBorders>
              <w:top w:val="single" w:sz="4" w:space="0" w:color="auto"/>
              <w:left w:val="single" w:sz="4" w:space="0" w:color="auto"/>
              <w:bottom w:val="single" w:sz="4" w:space="0" w:color="auto"/>
              <w:right w:val="single" w:sz="4" w:space="0" w:color="auto"/>
            </w:tcBorders>
            <w:vAlign w:val="bottom"/>
          </w:tcPr>
          <w:p w14:paraId="3F46B9A2"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2 130 կգ</w:t>
            </w:r>
          </w:p>
        </w:tc>
      </w:tr>
      <w:tr w:rsidR="00AA0687" w:rsidRPr="000B3F05" w14:paraId="1EB24D2A" w14:textId="77777777" w:rsidTr="00AA0687">
        <w:trPr>
          <w:trHeight w:val="440"/>
        </w:trPr>
        <w:tc>
          <w:tcPr>
            <w:tcW w:w="900" w:type="dxa"/>
            <w:noWrap/>
            <w:hideMark/>
          </w:tcPr>
          <w:p w14:paraId="2E794D6F"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9</w:t>
            </w:r>
          </w:p>
        </w:tc>
        <w:tc>
          <w:tcPr>
            <w:tcW w:w="2430" w:type="dxa"/>
            <w:tcBorders>
              <w:top w:val="nil"/>
              <w:left w:val="single" w:sz="4" w:space="0" w:color="auto"/>
              <w:bottom w:val="single" w:sz="4" w:space="0" w:color="auto"/>
              <w:right w:val="single" w:sz="4" w:space="0" w:color="auto"/>
            </w:tcBorders>
            <w:noWrap/>
          </w:tcPr>
          <w:p w14:paraId="7E9C699F"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Թուջե խողովակներ</w:t>
            </w:r>
          </w:p>
        </w:tc>
        <w:tc>
          <w:tcPr>
            <w:tcW w:w="3870" w:type="dxa"/>
            <w:tcBorders>
              <w:top w:val="nil"/>
              <w:left w:val="single" w:sz="4" w:space="0" w:color="auto"/>
              <w:bottom w:val="single" w:sz="4" w:space="0" w:color="auto"/>
              <w:right w:val="single" w:sz="4" w:space="0" w:color="auto"/>
            </w:tcBorders>
          </w:tcPr>
          <w:p w14:paraId="518CF1D8"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Ամբողջությամբ քայքայված են: Ապամոնտաժման ընթացքում ամբողջությամբ փշրվել են: Հետագա օգտագործման պիտանի չէ:</w:t>
            </w:r>
          </w:p>
        </w:tc>
        <w:tc>
          <w:tcPr>
            <w:tcW w:w="1710" w:type="dxa"/>
            <w:tcBorders>
              <w:top w:val="nil"/>
              <w:left w:val="single" w:sz="4" w:space="0" w:color="auto"/>
              <w:bottom w:val="single" w:sz="4" w:space="0" w:color="auto"/>
              <w:right w:val="single" w:sz="4" w:space="0" w:color="auto"/>
            </w:tcBorders>
            <w:vAlign w:val="bottom"/>
          </w:tcPr>
          <w:p w14:paraId="2726D9B1"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60 կգ</w:t>
            </w:r>
          </w:p>
        </w:tc>
      </w:tr>
      <w:tr w:rsidR="00AA0687" w:rsidRPr="000B3F05" w14:paraId="2C9F7FE6" w14:textId="77777777" w:rsidTr="00AA0687">
        <w:trPr>
          <w:trHeight w:val="300"/>
        </w:trPr>
        <w:tc>
          <w:tcPr>
            <w:tcW w:w="900" w:type="dxa"/>
            <w:noWrap/>
            <w:hideMark/>
          </w:tcPr>
          <w:p w14:paraId="3947054C"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10</w:t>
            </w:r>
          </w:p>
        </w:tc>
        <w:tc>
          <w:tcPr>
            <w:tcW w:w="2430" w:type="dxa"/>
            <w:tcBorders>
              <w:top w:val="nil"/>
              <w:left w:val="single" w:sz="4" w:space="0" w:color="auto"/>
              <w:bottom w:val="single" w:sz="4" w:space="0" w:color="auto"/>
              <w:right w:val="single" w:sz="4" w:space="0" w:color="auto"/>
            </w:tcBorders>
            <w:noWrap/>
          </w:tcPr>
          <w:p w14:paraId="74A3018F"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Սև մետաղ</w:t>
            </w:r>
          </w:p>
        </w:tc>
        <w:tc>
          <w:tcPr>
            <w:tcW w:w="3870" w:type="dxa"/>
            <w:tcBorders>
              <w:top w:val="nil"/>
              <w:left w:val="single" w:sz="4" w:space="0" w:color="auto"/>
              <w:bottom w:val="single" w:sz="4" w:space="0" w:color="auto"/>
              <w:right w:val="single" w:sz="4" w:space="0" w:color="auto"/>
            </w:tcBorders>
          </w:tcPr>
          <w:p w14:paraId="2C7FB9B2"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Ջարդոն</w:t>
            </w:r>
          </w:p>
        </w:tc>
        <w:tc>
          <w:tcPr>
            <w:tcW w:w="1710" w:type="dxa"/>
            <w:tcBorders>
              <w:top w:val="nil"/>
              <w:left w:val="single" w:sz="4" w:space="0" w:color="auto"/>
              <w:bottom w:val="single" w:sz="4" w:space="0" w:color="auto"/>
              <w:right w:val="single" w:sz="4" w:space="0" w:color="auto"/>
            </w:tcBorders>
            <w:noWrap/>
            <w:vAlign w:val="bottom"/>
          </w:tcPr>
          <w:p w14:paraId="3B03A720"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90 կգ</w:t>
            </w:r>
          </w:p>
        </w:tc>
      </w:tr>
      <w:tr w:rsidR="00AA0687" w:rsidRPr="000B3F05" w14:paraId="2109AFC0" w14:textId="77777777" w:rsidTr="00AA0687">
        <w:trPr>
          <w:trHeight w:val="440"/>
        </w:trPr>
        <w:tc>
          <w:tcPr>
            <w:tcW w:w="900" w:type="dxa"/>
            <w:noWrap/>
            <w:hideMark/>
          </w:tcPr>
          <w:p w14:paraId="7DFA75F7"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11</w:t>
            </w:r>
          </w:p>
        </w:tc>
        <w:tc>
          <w:tcPr>
            <w:tcW w:w="2430" w:type="dxa"/>
            <w:tcBorders>
              <w:top w:val="nil"/>
              <w:left w:val="single" w:sz="4" w:space="0" w:color="auto"/>
              <w:bottom w:val="single" w:sz="4" w:space="0" w:color="auto"/>
              <w:right w:val="single" w:sz="4" w:space="0" w:color="auto"/>
            </w:tcBorders>
            <w:noWrap/>
          </w:tcPr>
          <w:p w14:paraId="0C8C75A7"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Ալյունին</w:t>
            </w:r>
          </w:p>
        </w:tc>
        <w:tc>
          <w:tcPr>
            <w:tcW w:w="3870" w:type="dxa"/>
            <w:tcBorders>
              <w:top w:val="nil"/>
              <w:left w:val="single" w:sz="4" w:space="0" w:color="auto"/>
              <w:bottom w:val="single" w:sz="4" w:space="0" w:color="auto"/>
              <w:right w:val="single" w:sz="4" w:space="0" w:color="auto"/>
            </w:tcBorders>
          </w:tcPr>
          <w:p w14:paraId="038A30F5"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Ջարդոն</w:t>
            </w:r>
          </w:p>
        </w:tc>
        <w:tc>
          <w:tcPr>
            <w:tcW w:w="1710" w:type="dxa"/>
            <w:tcBorders>
              <w:top w:val="nil"/>
              <w:left w:val="single" w:sz="4" w:space="0" w:color="auto"/>
              <w:bottom w:val="single" w:sz="4" w:space="0" w:color="auto"/>
              <w:right w:val="single" w:sz="4" w:space="0" w:color="auto"/>
            </w:tcBorders>
            <w:noWrap/>
            <w:vAlign w:val="bottom"/>
          </w:tcPr>
          <w:p w14:paraId="6784DDB3"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80 կգ</w:t>
            </w:r>
          </w:p>
        </w:tc>
      </w:tr>
      <w:tr w:rsidR="00AA0687" w:rsidRPr="000B3F05" w14:paraId="124D8D2A" w14:textId="77777777" w:rsidTr="00AA0687">
        <w:trPr>
          <w:trHeight w:val="300"/>
        </w:trPr>
        <w:tc>
          <w:tcPr>
            <w:tcW w:w="900" w:type="dxa"/>
            <w:noWrap/>
            <w:hideMark/>
          </w:tcPr>
          <w:p w14:paraId="0BA810BA"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12</w:t>
            </w:r>
          </w:p>
        </w:tc>
        <w:tc>
          <w:tcPr>
            <w:tcW w:w="2430" w:type="dxa"/>
            <w:tcBorders>
              <w:top w:val="nil"/>
              <w:left w:val="single" w:sz="4" w:space="0" w:color="auto"/>
              <w:bottom w:val="single" w:sz="4" w:space="0" w:color="auto"/>
              <w:right w:val="single" w:sz="4" w:space="0" w:color="auto"/>
            </w:tcBorders>
            <w:noWrap/>
          </w:tcPr>
          <w:p w14:paraId="499656FB"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Պղինձ</w:t>
            </w:r>
          </w:p>
        </w:tc>
        <w:tc>
          <w:tcPr>
            <w:tcW w:w="3870" w:type="dxa"/>
            <w:tcBorders>
              <w:top w:val="nil"/>
              <w:left w:val="single" w:sz="4" w:space="0" w:color="auto"/>
              <w:bottom w:val="single" w:sz="4" w:space="0" w:color="auto"/>
              <w:right w:val="single" w:sz="4" w:space="0" w:color="auto"/>
            </w:tcBorders>
          </w:tcPr>
          <w:p w14:paraId="2793C9DB"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Ջարդոն</w:t>
            </w:r>
          </w:p>
        </w:tc>
        <w:tc>
          <w:tcPr>
            <w:tcW w:w="1710" w:type="dxa"/>
            <w:tcBorders>
              <w:top w:val="nil"/>
              <w:left w:val="single" w:sz="4" w:space="0" w:color="auto"/>
              <w:bottom w:val="single" w:sz="4" w:space="0" w:color="auto"/>
              <w:right w:val="single" w:sz="4" w:space="0" w:color="auto"/>
            </w:tcBorders>
            <w:noWrap/>
            <w:vAlign w:val="bottom"/>
          </w:tcPr>
          <w:p w14:paraId="6BB394E6"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2 կգ</w:t>
            </w:r>
          </w:p>
        </w:tc>
      </w:tr>
      <w:tr w:rsidR="00AA0687" w:rsidRPr="000B3F05" w14:paraId="024014EE" w14:textId="77777777" w:rsidTr="00AA0687">
        <w:trPr>
          <w:trHeight w:val="233"/>
        </w:trPr>
        <w:tc>
          <w:tcPr>
            <w:tcW w:w="900" w:type="dxa"/>
            <w:noWrap/>
            <w:hideMark/>
          </w:tcPr>
          <w:p w14:paraId="442D430C"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13</w:t>
            </w:r>
          </w:p>
        </w:tc>
        <w:tc>
          <w:tcPr>
            <w:tcW w:w="2430" w:type="dxa"/>
            <w:tcBorders>
              <w:top w:val="nil"/>
              <w:left w:val="single" w:sz="4" w:space="0" w:color="auto"/>
              <w:bottom w:val="single" w:sz="4" w:space="0" w:color="auto"/>
              <w:right w:val="single" w:sz="4" w:space="0" w:color="auto"/>
            </w:tcBorders>
            <w:noWrap/>
          </w:tcPr>
          <w:p w14:paraId="17720571"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Էլեկտրատեխնիկական պողպատ</w:t>
            </w:r>
          </w:p>
        </w:tc>
        <w:tc>
          <w:tcPr>
            <w:tcW w:w="3870" w:type="dxa"/>
            <w:tcBorders>
              <w:top w:val="nil"/>
              <w:left w:val="single" w:sz="4" w:space="0" w:color="auto"/>
              <w:bottom w:val="single" w:sz="4" w:space="0" w:color="auto"/>
              <w:right w:val="single" w:sz="4" w:space="0" w:color="auto"/>
            </w:tcBorders>
          </w:tcPr>
          <w:p w14:paraId="0C4790FA"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Ջարդոն</w:t>
            </w:r>
          </w:p>
        </w:tc>
        <w:tc>
          <w:tcPr>
            <w:tcW w:w="1710" w:type="dxa"/>
            <w:tcBorders>
              <w:top w:val="nil"/>
              <w:left w:val="single" w:sz="4" w:space="0" w:color="auto"/>
              <w:bottom w:val="single" w:sz="4" w:space="0" w:color="auto"/>
              <w:right w:val="single" w:sz="4" w:space="0" w:color="auto"/>
            </w:tcBorders>
            <w:noWrap/>
            <w:vAlign w:val="bottom"/>
          </w:tcPr>
          <w:p w14:paraId="309180E4"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100 կգ</w:t>
            </w:r>
          </w:p>
        </w:tc>
      </w:tr>
      <w:tr w:rsidR="00AA0687" w:rsidRPr="000B3F05" w14:paraId="4597FAAE" w14:textId="77777777" w:rsidTr="00AA0687">
        <w:trPr>
          <w:trHeight w:val="300"/>
        </w:trPr>
        <w:tc>
          <w:tcPr>
            <w:tcW w:w="900" w:type="dxa"/>
            <w:noWrap/>
            <w:hideMark/>
          </w:tcPr>
          <w:p w14:paraId="6F6F90ED"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14</w:t>
            </w:r>
          </w:p>
        </w:tc>
        <w:tc>
          <w:tcPr>
            <w:tcW w:w="2430" w:type="dxa"/>
            <w:tcBorders>
              <w:top w:val="nil"/>
              <w:left w:val="single" w:sz="4" w:space="0" w:color="auto"/>
              <w:bottom w:val="single" w:sz="4" w:space="0" w:color="auto"/>
              <w:right w:val="single" w:sz="4" w:space="0" w:color="auto"/>
            </w:tcBorders>
            <w:noWrap/>
          </w:tcPr>
          <w:p w14:paraId="2617C338"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Տրանսֆորմատորի յուղ</w:t>
            </w:r>
          </w:p>
        </w:tc>
        <w:tc>
          <w:tcPr>
            <w:tcW w:w="3870" w:type="dxa"/>
            <w:tcBorders>
              <w:top w:val="nil"/>
              <w:left w:val="single" w:sz="4" w:space="0" w:color="auto"/>
              <w:bottom w:val="single" w:sz="4" w:space="0" w:color="auto"/>
              <w:right w:val="single" w:sz="4" w:space="0" w:color="auto"/>
            </w:tcBorders>
          </w:tcPr>
          <w:p w14:paraId="78A91421"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օգտագործված</w:t>
            </w:r>
          </w:p>
        </w:tc>
        <w:tc>
          <w:tcPr>
            <w:tcW w:w="1710" w:type="dxa"/>
            <w:tcBorders>
              <w:top w:val="nil"/>
              <w:left w:val="single" w:sz="4" w:space="0" w:color="auto"/>
              <w:bottom w:val="single" w:sz="4" w:space="0" w:color="auto"/>
              <w:right w:val="single" w:sz="4" w:space="0" w:color="auto"/>
            </w:tcBorders>
            <w:noWrap/>
            <w:vAlign w:val="bottom"/>
          </w:tcPr>
          <w:p w14:paraId="09763F8F" w14:textId="77777777" w:rsidR="00AA0687" w:rsidRPr="00AA0687" w:rsidRDefault="00AA0687" w:rsidP="00AA0687">
            <w:pPr>
              <w:spacing w:after="160" w:line="259" w:lineRule="auto"/>
              <w:ind w:left="90"/>
              <w:contextualSpacing/>
              <w:jc w:val="both"/>
              <w:rPr>
                <w:rFonts w:ascii="GHEA Grapalat" w:hAnsi="GHEA Grapalat" w:cs="Sylfaen"/>
                <w:b/>
                <w:bCs/>
                <w:kern w:val="16"/>
                <w:sz w:val="20"/>
                <w:szCs w:val="20"/>
                <w:lang w:val="hy-AM"/>
              </w:rPr>
            </w:pPr>
            <w:r w:rsidRPr="00AA0687">
              <w:rPr>
                <w:rFonts w:ascii="GHEA Grapalat" w:hAnsi="GHEA Grapalat" w:cs="Sylfaen"/>
                <w:b/>
                <w:bCs/>
                <w:kern w:val="16"/>
                <w:sz w:val="20"/>
                <w:szCs w:val="20"/>
                <w:lang w:val="hy-AM"/>
              </w:rPr>
              <w:t>250 կգ</w:t>
            </w:r>
          </w:p>
        </w:tc>
      </w:tr>
    </w:tbl>
    <w:p w14:paraId="58F5B40F" w14:textId="77777777" w:rsidR="00B12773" w:rsidRPr="002F7AD9" w:rsidRDefault="00B12773" w:rsidP="009E1D56">
      <w:pPr>
        <w:ind w:left="90"/>
        <w:contextualSpacing/>
        <w:jc w:val="both"/>
        <w:rPr>
          <w:rFonts w:ascii="GHEA Grapalat" w:hAnsi="GHEA Grapalat"/>
          <w:b/>
          <w:bCs/>
          <w:i/>
          <w:iCs/>
          <w:sz w:val="16"/>
          <w:szCs w:val="16"/>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lastRenderedPageBreak/>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762F008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A51CE5" w:rsidRPr="00A51CE5">
        <w:rPr>
          <w:rFonts w:ascii="MS Mincho" w:eastAsia="MS Mincho" w:hAnsi="MS Mincho" w:cs="MS Mincho" w:hint="eastAsia"/>
          <w:b/>
          <w:bCs/>
          <w:i/>
          <w:iCs/>
          <w:sz w:val="18"/>
          <w:szCs w:val="18"/>
          <w:lang w:val="hy-AM"/>
        </w:rPr>
        <w:t>․</w:t>
      </w:r>
      <w:r w:rsidR="00A51CE5" w:rsidRPr="00A51CE5">
        <w:rPr>
          <w:rFonts w:ascii="GHEA Grapalat" w:hAnsi="GHEA Grapalat"/>
          <w:b/>
          <w:bCs/>
          <w:i/>
          <w:iCs/>
          <w:sz w:val="18"/>
          <w:szCs w:val="18"/>
          <w:lang w:val="hy-AM"/>
        </w:rPr>
        <w:t>+374-322-56-507</w:t>
      </w:r>
      <w:r w:rsidR="00F80D20">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lastRenderedPageBreak/>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62FEA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9471F">
        <w:rPr>
          <w:rFonts w:ascii="GHEA Grapalat" w:hAnsi="GHEA Grapalat"/>
          <w:b/>
          <w:bCs/>
          <w:i/>
          <w:iCs/>
          <w:sz w:val="18"/>
          <w:szCs w:val="18"/>
          <w:lang w:val="hy-AM"/>
        </w:rPr>
        <w:t>օգոստո</w:t>
      </w:r>
      <w:r w:rsidR="007F08E0">
        <w:rPr>
          <w:rFonts w:ascii="GHEA Grapalat" w:hAnsi="GHEA Grapalat"/>
          <w:b/>
          <w:bCs/>
          <w:i/>
          <w:iCs/>
          <w:sz w:val="18"/>
          <w:szCs w:val="18"/>
          <w:lang w:val="hy-AM"/>
        </w:rPr>
        <w:t>ս</w:t>
      </w:r>
      <w:r w:rsidR="00F0418D">
        <w:rPr>
          <w:rFonts w:ascii="GHEA Grapalat" w:hAnsi="GHEA Grapalat"/>
          <w:b/>
          <w:bCs/>
          <w:i/>
          <w:iCs/>
          <w:sz w:val="18"/>
          <w:szCs w:val="18"/>
          <w:lang w:val="hy-AM"/>
        </w:rPr>
        <w:t>ի</w:t>
      </w:r>
      <w:r w:rsidR="00833349">
        <w:rPr>
          <w:rFonts w:ascii="GHEA Grapalat" w:hAnsi="GHEA Grapalat"/>
          <w:b/>
          <w:bCs/>
          <w:i/>
          <w:iCs/>
          <w:sz w:val="18"/>
          <w:szCs w:val="18"/>
          <w:lang w:val="hy-AM"/>
        </w:rPr>
        <w:t xml:space="preserve"> </w:t>
      </w:r>
      <w:r w:rsidR="00AA0687">
        <w:rPr>
          <w:rFonts w:ascii="GHEA Grapalat" w:hAnsi="GHEA Grapalat"/>
          <w:b/>
          <w:bCs/>
          <w:i/>
          <w:iCs/>
          <w:sz w:val="18"/>
          <w:szCs w:val="18"/>
          <w:lang w:val="hy-AM"/>
        </w:rPr>
        <w:t>21</w:t>
      </w:r>
      <w:r w:rsidR="00833349" w:rsidRPr="00382AB7">
        <w:rPr>
          <w:rFonts w:ascii="GHEA Grapalat" w:hAnsi="GHEA Grapalat"/>
          <w:b/>
          <w:bCs/>
          <w:i/>
          <w:iCs/>
          <w:sz w:val="18"/>
          <w:szCs w:val="18"/>
          <w:lang w:val="hy-AM"/>
        </w:rPr>
        <w:t xml:space="preserve">-ի թիվ </w:t>
      </w:r>
      <w:r w:rsidR="00F9471F">
        <w:rPr>
          <w:rFonts w:ascii="GHEA Grapalat" w:hAnsi="GHEA Grapalat"/>
          <w:b/>
          <w:bCs/>
          <w:i/>
          <w:iCs/>
          <w:sz w:val="18"/>
          <w:szCs w:val="18"/>
          <w:lang w:val="hy-AM"/>
        </w:rPr>
        <w:t>41</w:t>
      </w:r>
      <w:r w:rsidR="00AA0687">
        <w:rPr>
          <w:rFonts w:ascii="GHEA Grapalat" w:hAnsi="GHEA Grapalat"/>
          <w:b/>
          <w:bCs/>
          <w:i/>
          <w:iCs/>
          <w:sz w:val="18"/>
          <w:szCs w:val="18"/>
          <w:lang w:val="hy-AM"/>
        </w:rPr>
        <w:t>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198BF278" w14:textId="79C14AA5" w:rsidR="002F76E3" w:rsidRPr="00594D01" w:rsidRDefault="002F76E3" w:rsidP="00594D01">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DAA"/>
    <w:rsid w:val="00023538"/>
    <w:rsid w:val="0002374C"/>
    <w:rsid w:val="000239CE"/>
    <w:rsid w:val="00024154"/>
    <w:rsid w:val="000318B2"/>
    <w:rsid w:val="00033B91"/>
    <w:rsid w:val="000364B4"/>
    <w:rsid w:val="000570DE"/>
    <w:rsid w:val="00087924"/>
    <w:rsid w:val="00095BFC"/>
    <w:rsid w:val="000B3F05"/>
    <w:rsid w:val="000E1342"/>
    <w:rsid w:val="000F0DBA"/>
    <w:rsid w:val="000F3E87"/>
    <w:rsid w:val="00114D75"/>
    <w:rsid w:val="00125674"/>
    <w:rsid w:val="00134303"/>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5B5C"/>
    <w:rsid w:val="002072EF"/>
    <w:rsid w:val="0021513B"/>
    <w:rsid w:val="00246269"/>
    <w:rsid w:val="0024653B"/>
    <w:rsid w:val="00295E56"/>
    <w:rsid w:val="002B2CE2"/>
    <w:rsid w:val="002B72EC"/>
    <w:rsid w:val="002D5A31"/>
    <w:rsid w:val="002D7368"/>
    <w:rsid w:val="002E4377"/>
    <w:rsid w:val="002E4C96"/>
    <w:rsid w:val="002E7FF2"/>
    <w:rsid w:val="002F76E3"/>
    <w:rsid w:val="002F7AD9"/>
    <w:rsid w:val="00306221"/>
    <w:rsid w:val="003468F8"/>
    <w:rsid w:val="00382AB7"/>
    <w:rsid w:val="003A1C50"/>
    <w:rsid w:val="003B6DE5"/>
    <w:rsid w:val="003D5401"/>
    <w:rsid w:val="003E33EA"/>
    <w:rsid w:val="003E3710"/>
    <w:rsid w:val="00431150"/>
    <w:rsid w:val="004338FD"/>
    <w:rsid w:val="00441211"/>
    <w:rsid w:val="00446DD8"/>
    <w:rsid w:val="00447DCC"/>
    <w:rsid w:val="00457D89"/>
    <w:rsid w:val="00482372"/>
    <w:rsid w:val="00482686"/>
    <w:rsid w:val="00495BEA"/>
    <w:rsid w:val="004A3CF3"/>
    <w:rsid w:val="004B2F93"/>
    <w:rsid w:val="004D2727"/>
    <w:rsid w:val="004D4BB0"/>
    <w:rsid w:val="004E2179"/>
    <w:rsid w:val="00583423"/>
    <w:rsid w:val="00590F09"/>
    <w:rsid w:val="00594D01"/>
    <w:rsid w:val="005F22DF"/>
    <w:rsid w:val="005F3052"/>
    <w:rsid w:val="00622740"/>
    <w:rsid w:val="00662408"/>
    <w:rsid w:val="00683CD2"/>
    <w:rsid w:val="00686647"/>
    <w:rsid w:val="0069729F"/>
    <w:rsid w:val="006D236B"/>
    <w:rsid w:val="006D258A"/>
    <w:rsid w:val="006F4D40"/>
    <w:rsid w:val="00710CC8"/>
    <w:rsid w:val="00717226"/>
    <w:rsid w:val="007348E0"/>
    <w:rsid w:val="00742361"/>
    <w:rsid w:val="00751A11"/>
    <w:rsid w:val="00754926"/>
    <w:rsid w:val="007679A5"/>
    <w:rsid w:val="007A3630"/>
    <w:rsid w:val="007A63CE"/>
    <w:rsid w:val="007C31D7"/>
    <w:rsid w:val="007E6A0E"/>
    <w:rsid w:val="007F08E0"/>
    <w:rsid w:val="007F3ACE"/>
    <w:rsid w:val="008126AA"/>
    <w:rsid w:val="00815149"/>
    <w:rsid w:val="00833349"/>
    <w:rsid w:val="00840E32"/>
    <w:rsid w:val="0085778D"/>
    <w:rsid w:val="00863CC0"/>
    <w:rsid w:val="00873C05"/>
    <w:rsid w:val="008E39F7"/>
    <w:rsid w:val="008E5EC0"/>
    <w:rsid w:val="0090218F"/>
    <w:rsid w:val="00912335"/>
    <w:rsid w:val="00933EB5"/>
    <w:rsid w:val="00935641"/>
    <w:rsid w:val="009403C3"/>
    <w:rsid w:val="009420A8"/>
    <w:rsid w:val="0096287E"/>
    <w:rsid w:val="009878DB"/>
    <w:rsid w:val="0099767D"/>
    <w:rsid w:val="009B1432"/>
    <w:rsid w:val="009B4BF0"/>
    <w:rsid w:val="009C490E"/>
    <w:rsid w:val="009E1D56"/>
    <w:rsid w:val="009E7A9E"/>
    <w:rsid w:val="00A1315E"/>
    <w:rsid w:val="00A163C8"/>
    <w:rsid w:val="00A20E17"/>
    <w:rsid w:val="00A27BB4"/>
    <w:rsid w:val="00A37762"/>
    <w:rsid w:val="00A51CE5"/>
    <w:rsid w:val="00A52CD0"/>
    <w:rsid w:val="00A74DBE"/>
    <w:rsid w:val="00A9452B"/>
    <w:rsid w:val="00AA0687"/>
    <w:rsid w:val="00AB2984"/>
    <w:rsid w:val="00AB701C"/>
    <w:rsid w:val="00AC161D"/>
    <w:rsid w:val="00AD242A"/>
    <w:rsid w:val="00AD58C2"/>
    <w:rsid w:val="00AE280F"/>
    <w:rsid w:val="00AF317D"/>
    <w:rsid w:val="00AF4637"/>
    <w:rsid w:val="00B06B65"/>
    <w:rsid w:val="00B077EE"/>
    <w:rsid w:val="00B12773"/>
    <w:rsid w:val="00B21C93"/>
    <w:rsid w:val="00B376D5"/>
    <w:rsid w:val="00B70030"/>
    <w:rsid w:val="00B846C0"/>
    <w:rsid w:val="00B84CEB"/>
    <w:rsid w:val="00B87094"/>
    <w:rsid w:val="00C02E1E"/>
    <w:rsid w:val="00C35635"/>
    <w:rsid w:val="00C57793"/>
    <w:rsid w:val="00C61701"/>
    <w:rsid w:val="00C63974"/>
    <w:rsid w:val="00C67BBB"/>
    <w:rsid w:val="00C953E5"/>
    <w:rsid w:val="00CA12FC"/>
    <w:rsid w:val="00CA4090"/>
    <w:rsid w:val="00CB0966"/>
    <w:rsid w:val="00CC38F0"/>
    <w:rsid w:val="00CD2678"/>
    <w:rsid w:val="00CE7833"/>
    <w:rsid w:val="00D13DD5"/>
    <w:rsid w:val="00D17312"/>
    <w:rsid w:val="00D64A2F"/>
    <w:rsid w:val="00D80677"/>
    <w:rsid w:val="00D9273B"/>
    <w:rsid w:val="00DB0034"/>
    <w:rsid w:val="00DB72E8"/>
    <w:rsid w:val="00DF4765"/>
    <w:rsid w:val="00DF66C3"/>
    <w:rsid w:val="00E22626"/>
    <w:rsid w:val="00E3288B"/>
    <w:rsid w:val="00E975FA"/>
    <w:rsid w:val="00EA0BD8"/>
    <w:rsid w:val="00EC2E52"/>
    <w:rsid w:val="00EE7A9A"/>
    <w:rsid w:val="00EF2B26"/>
    <w:rsid w:val="00F025B2"/>
    <w:rsid w:val="00F0418D"/>
    <w:rsid w:val="00F066D6"/>
    <w:rsid w:val="00F362F9"/>
    <w:rsid w:val="00F46339"/>
    <w:rsid w:val="00F5489D"/>
    <w:rsid w:val="00F66F44"/>
    <w:rsid w:val="00F80D20"/>
    <w:rsid w:val="00F944B5"/>
    <w:rsid w:val="00F9471F"/>
    <w:rsid w:val="00FA7A20"/>
    <w:rsid w:val="00FB48E7"/>
    <w:rsid w:val="00FD2788"/>
    <w:rsid w:val="00FD4562"/>
    <w:rsid w:val="00FF20A6"/>
    <w:rsid w:val="00FF60A6"/>
    <w:rsid w:val="00FF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B12773"/>
    <w:pPr>
      <w:spacing w:after="0" w:line="240" w:lineRule="auto"/>
    </w:pPr>
    <w:rPr>
      <w:kern w:val="0"/>
      <w:lang w:val="ru-RU"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97F5-AA94-4F2C-8AAE-9A5FFA56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1732</Words>
  <Characters>9877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https://mul2-spm.gov.am/tasks/501890/oneclick?token=311431bde85f3143195dcb73572f1946</cp:keywords>
  <dc:description/>
  <cp:lastModifiedBy>User</cp:lastModifiedBy>
  <cp:revision>111</cp:revision>
  <dcterms:created xsi:type="dcterms:W3CDTF">2024-12-30T05:51:00Z</dcterms:created>
  <dcterms:modified xsi:type="dcterms:W3CDTF">2025-09-12T12:01:00Z</dcterms:modified>
</cp:coreProperties>
</file>