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80" w:rsidRPr="00C67F3C" w:rsidRDefault="00D75F5B" w:rsidP="00DF1A33">
      <w:pPr>
        <w:jc w:val="center"/>
        <w:rPr>
          <w:rFonts w:ascii="GHEA Grapalat" w:hAnsi="GHEA Grapalat"/>
          <w:b/>
          <w:shadow/>
          <w:sz w:val="28"/>
          <w:szCs w:val="28"/>
        </w:rPr>
      </w:pPr>
      <w:r w:rsidRPr="00C67F3C">
        <w:rPr>
          <w:rFonts w:ascii="GHEA Grapalat" w:hAnsi="GHEA Grapalat"/>
          <w:b/>
          <w:shadow/>
          <w:sz w:val="26"/>
          <w:szCs w:val="26"/>
        </w:rPr>
        <w:t>Տ Ե Ղ Ե Կ Ա Տ Վ Ո Ւ Թ Յ Ո Ւ Ն</w:t>
      </w:r>
    </w:p>
    <w:p w:rsidR="001E5637" w:rsidRPr="00C67F3C" w:rsidRDefault="00BC5458" w:rsidP="001E5637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C67F3C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C67F3C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C67F3C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C67F3C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F67716" w:rsidRPr="00C67F3C" w:rsidRDefault="004E74BE" w:rsidP="002644BC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iCs/>
          <w:sz w:val="24"/>
          <w:szCs w:val="24"/>
          <w:lang w:val="fr-FR"/>
        </w:rPr>
      </w:pPr>
      <w:proofErr w:type="gramStart"/>
      <w:r w:rsidRPr="00C67F3C">
        <w:rPr>
          <w:rFonts w:ascii="GHEA Grapalat" w:hAnsi="GHEA Grapalat" w:cs="Sylfaen"/>
          <w:b/>
          <w:bCs/>
          <w:iCs/>
          <w:sz w:val="24"/>
          <w:szCs w:val="24"/>
        </w:rPr>
        <w:t>հ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աշվապահական</w:t>
      </w:r>
      <w:proofErr w:type="spellEnd"/>
      <w:proofErr w:type="gram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հաշվառման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և </w:t>
      </w:r>
      <w:r w:rsidRPr="00C67F3C">
        <w:rPr>
          <w:rFonts w:ascii="Courier New" w:hAnsi="Courier New" w:cs="Courier New"/>
          <w:b/>
          <w:bCs/>
          <w:iCs/>
          <w:sz w:val="24"/>
          <w:szCs w:val="24"/>
          <w:lang w:val="fr-FR"/>
        </w:rPr>
        <w:t>‎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ֆինանսատնտեսական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վարչության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հաշվապահական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հաշվառման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ֆինանսական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հաշվետվությունների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և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վճարումների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բաժնի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մասնագետ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(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ծածկագիր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՝ 22-3-26.1-Մ</w:t>
      </w:r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6-1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)</w:t>
      </w:r>
    </w:p>
    <w:p w:rsidR="00DF1A33" w:rsidRPr="00C67F3C" w:rsidRDefault="0053113B" w:rsidP="00DF1A33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iCs/>
          <w:sz w:val="24"/>
          <w:szCs w:val="24"/>
          <w:lang w:val="fr-FR"/>
        </w:rPr>
      </w:pPr>
      <w:proofErr w:type="spellStart"/>
      <w:proofErr w:type="gram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ժամանակավոր</w:t>
      </w:r>
      <w:proofErr w:type="spellEnd"/>
      <w:proofErr w:type="gramEnd"/>
      <w:r w:rsidR="00F67716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թափուր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պաշտոն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զբաղեցնելու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համար</w:t>
      </w:r>
      <w:proofErr w:type="spellEnd"/>
    </w:p>
    <w:p w:rsidR="002644BC" w:rsidRPr="00C67F3C" w:rsidRDefault="000F3770" w:rsidP="00DF1A33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iCs/>
          <w:sz w:val="24"/>
          <w:szCs w:val="24"/>
          <w:lang w:val="fr-FR"/>
        </w:rPr>
      </w:pP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202</w:t>
      </w:r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6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թվականի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փետրվար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10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-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ից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մինչև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փետրվար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1</w:t>
      </w:r>
      <w:r w:rsidR="00923271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2</w:t>
      </w:r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-ը</w:t>
      </w:r>
    </w:p>
    <w:p w:rsidR="0053113B" w:rsidRPr="00C67F3C" w:rsidRDefault="0053113B" w:rsidP="00DF1A33">
      <w:pPr>
        <w:pStyle w:val="ListParagraph"/>
        <w:spacing w:after="0" w:line="240" w:lineRule="auto"/>
        <w:ind w:left="0"/>
        <w:jc w:val="center"/>
        <w:rPr>
          <w:rFonts w:ascii="GHEA Grapalat" w:hAnsi="GHEA Grapalat" w:cs="Sylfaen"/>
          <w:b/>
          <w:bCs/>
          <w:iCs/>
          <w:sz w:val="24"/>
          <w:szCs w:val="24"/>
          <w:lang w:val="fr-FR"/>
        </w:rPr>
      </w:pPr>
      <w:proofErr w:type="spellStart"/>
      <w:proofErr w:type="gram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դիմած</w:t>
      </w:r>
      <w:proofErr w:type="spellEnd"/>
      <w:proofErr w:type="gramEnd"/>
      <w:r w:rsidR="00DF1A33"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քաղաքացիների</w:t>
      </w:r>
      <w:proofErr w:type="spellEnd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C67F3C">
        <w:rPr>
          <w:rFonts w:ascii="GHEA Grapalat" w:hAnsi="GHEA Grapalat" w:cs="Sylfaen"/>
          <w:b/>
          <w:bCs/>
          <w:iCs/>
          <w:sz w:val="24"/>
          <w:szCs w:val="24"/>
          <w:lang w:val="fr-FR"/>
        </w:rPr>
        <w:t>վերաբերյալ</w:t>
      </w:r>
      <w:proofErr w:type="spellEnd"/>
    </w:p>
    <w:p w:rsidR="0053113B" w:rsidRPr="00C67F3C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1221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3957"/>
        <w:gridCol w:w="3396"/>
        <w:gridCol w:w="1709"/>
        <w:gridCol w:w="1439"/>
      </w:tblGrid>
      <w:tr w:rsidR="0053113B" w:rsidRPr="00C67F3C" w:rsidTr="00923271">
        <w:tc>
          <w:tcPr>
            <w:tcW w:w="720" w:type="dxa"/>
            <w:vMerge w:val="restart"/>
            <w:shd w:val="clear" w:color="auto" w:fill="F2F2F2"/>
            <w:vAlign w:val="center"/>
          </w:tcPr>
          <w:p w:rsidR="0053113B" w:rsidRPr="00C67F3C" w:rsidRDefault="0053113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7F3C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957" w:type="dxa"/>
            <w:shd w:val="clear" w:color="auto" w:fill="F2F2F2"/>
            <w:vAlign w:val="center"/>
          </w:tcPr>
          <w:p w:rsidR="0053113B" w:rsidRPr="00C67F3C" w:rsidRDefault="00A5363C" w:rsidP="00E42E60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C67F3C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7F3C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6544" w:type="dxa"/>
            <w:gridSpan w:val="3"/>
            <w:shd w:val="clear" w:color="auto" w:fill="F2F2F2"/>
            <w:vAlign w:val="center"/>
          </w:tcPr>
          <w:p w:rsidR="0053113B" w:rsidRPr="00C67F3C" w:rsidRDefault="00A5363C" w:rsidP="00E42E60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="0053113B"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3113B"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պաշտոնում</w:t>
            </w:r>
            <w:proofErr w:type="spellEnd"/>
            <w:r w:rsidR="0053113B"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3113B"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նշանակված</w:t>
            </w:r>
            <w:proofErr w:type="spellEnd"/>
            <w:r w:rsidR="0053113B"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3113B"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անձի</w:t>
            </w:r>
            <w:proofErr w:type="spellEnd"/>
          </w:p>
        </w:tc>
      </w:tr>
      <w:tr w:rsidR="00E42E60" w:rsidRPr="00C67F3C" w:rsidTr="00923271">
        <w:trPr>
          <w:trHeight w:val="961"/>
        </w:trPr>
        <w:tc>
          <w:tcPr>
            <w:tcW w:w="720" w:type="dxa"/>
            <w:vMerge/>
            <w:shd w:val="clear" w:color="auto" w:fill="F2F2F2"/>
            <w:vAlign w:val="center"/>
          </w:tcPr>
          <w:p w:rsidR="00E42E60" w:rsidRPr="00C67F3C" w:rsidRDefault="00E42E60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957" w:type="dxa"/>
            <w:vMerge w:val="restart"/>
            <w:shd w:val="clear" w:color="auto" w:fill="F2F2F2"/>
            <w:vAlign w:val="center"/>
          </w:tcPr>
          <w:p w:rsidR="00E42E60" w:rsidRPr="00C67F3C" w:rsidRDefault="00E42E60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396" w:type="dxa"/>
            <w:vMerge w:val="restart"/>
            <w:shd w:val="clear" w:color="auto" w:fill="F2F2F2"/>
            <w:vAlign w:val="center"/>
          </w:tcPr>
          <w:p w:rsidR="00E42E60" w:rsidRPr="00C67F3C" w:rsidRDefault="00E42E60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C67F3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7F3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C67F3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7F3C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148" w:type="dxa"/>
            <w:gridSpan w:val="2"/>
            <w:shd w:val="clear" w:color="auto" w:fill="F2F2F2"/>
            <w:vAlign w:val="center"/>
          </w:tcPr>
          <w:p w:rsidR="00E42E60" w:rsidRPr="00C67F3C" w:rsidRDefault="00E42E60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Պաշտոնի</w:t>
            </w:r>
            <w:proofErr w:type="spellEnd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նշանակման</w:t>
            </w:r>
            <w:proofErr w:type="spellEnd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իրավական</w:t>
            </w:r>
            <w:proofErr w:type="spellEnd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ակտի</w:t>
            </w:r>
            <w:proofErr w:type="spellEnd"/>
          </w:p>
        </w:tc>
      </w:tr>
      <w:tr w:rsidR="00E42E60" w:rsidRPr="00C67F3C" w:rsidTr="00923271">
        <w:tc>
          <w:tcPr>
            <w:tcW w:w="720" w:type="dxa"/>
            <w:vMerge/>
            <w:shd w:val="clear" w:color="auto" w:fill="F2F2F2"/>
            <w:vAlign w:val="center"/>
          </w:tcPr>
          <w:p w:rsidR="00E42E60" w:rsidRPr="00C67F3C" w:rsidRDefault="00E42E60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957" w:type="dxa"/>
            <w:vMerge/>
            <w:shd w:val="clear" w:color="auto" w:fill="F2F2F2"/>
            <w:vAlign w:val="center"/>
          </w:tcPr>
          <w:p w:rsidR="00E42E60" w:rsidRPr="00C67F3C" w:rsidRDefault="00E42E60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96" w:type="dxa"/>
            <w:vMerge/>
            <w:shd w:val="clear" w:color="auto" w:fill="F2F2F2"/>
            <w:vAlign w:val="center"/>
          </w:tcPr>
          <w:p w:rsidR="00E42E60" w:rsidRPr="00C67F3C" w:rsidRDefault="00E42E60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9" w:type="dxa"/>
            <w:shd w:val="clear" w:color="auto" w:fill="F2F2F2"/>
            <w:vAlign w:val="center"/>
          </w:tcPr>
          <w:p w:rsidR="00E42E60" w:rsidRPr="00C67F3C" w:rsidRDefault="00E42E60" w:rsidP="00F67716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39" w:type="dxa"/>
            <w:shd w:val="clear" w:color="auto" w:fill="F2F2F2"/>
            <w:vAlign w:val="center"/>
          </w:tcPr>
          <w:p w:rsidR="00E42E60" w:rsidRPr="00C67F3C" w:rsidRDefault="00E42E60" w:rsidP="00F67716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67F3C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Պայմանագիր</w:t>
            </w:r>
            <w:proofErr w:type="spellEnd"/>
          </w:p>
        </w:tc>
      </w:tr>
      <w:tr w:rsidR="00923271" w:rsidRPr="00C67F3C" w:rsidTr="00923271">
        <w:tc>
          <w:tcPr>
            <w:tcW w:w="720" w:type="dxa"/>
            <w:vAlign w:val="center"/>
          </w:tcPr>
          <w:p w:rsidR="00923271" w:rsidRPr="00C67F3C" w:rsidRDefault="00923271" w:rsidP="00923271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7F3C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957" w:type="dxa"/>
            <w:vAlign w:val="center"/>
          </w:tcPr>
          <w:p w:rsidR="00923271" w:rsidRPr="00C67F3C" w:rsidRDefault="00923271" w:rsidP="00923271">
            <w:pPr>
              <w:spacing w:after="0"/>
              <w:rPr>
                <w:rFonts w:ascii="GHEA Grapalat" w:hAnsi="GHEA Grapalat" w:cs="Arial"/>
              </w:rPr>
            </w:pPr>
            <w:proofErr w:type="spellStart"/>
            <w:r w:rsidRPr="00C67F3C">
              <w:rPr>
                <w:rFonts w:ascii="GHEA Grapalat" w:hAnsi="GHEA Grapalat" w:cs="Arial"/>
              </w:rPr>
              <w:t>Գոհար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Սամվելի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396" w:type="dxa"/>
            <w:vAlign w:val="center"/>
          </w:tcPr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5209670384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AS0453521, 11.12.2018, 005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02.09.1967</w:t>
            </w:r>
          </w:p>
        </w:tc>
        <w:tc>
          <w:tcPr>
            <w:tcW w:w="1709" w:type="dxa"/>
            <w:vAlign w:val="center"/>
          </w:tcPr>
          <w:p w:rsidR="00923271" w:rsidRPr="00C67F3C" w:rsidRDefault="00923271" w:rsidP="000F3770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:rsidR="00923271" w:rsidRPr="00C67F3C" w:rsidRDefault="00923271" w:rsidP="004E74B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23271" w:rsidRPr="00C67F3C" w:rsidTr="00923271">
        <w:tc>
          <w:tcPr>
            <w:tcW w:w="720" w:type="dxa"/>
            <w:vAlign w:val="center"/>
          </w:tcPr>
          <w:p w:rsidR="00923271" w:rsidRPr="00C67F3C" w:rsidRDefault="00923271" w:rsidP="00923271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:rsidR="00923271" w:rsidRPr="00C67F3C" w:rsidRDefault="00923271" w:rsidP="00923271">
            <w:pPr>
              <w:spacing w:after="0"/>
              <w:rPr>
                <w:rFonts w:ascii="GHEA Grapalat" w:hAnsi="GHEA Grapalat" w:cs="Arial"/>
              </w:rPr>
            </w:pPr>
            <w:proofErr w:type="spellStart"/>
            <w:r w:rsidRPr="00C67F3C">
              <w:rPr>
                <w:rFonts w:ascii="GHEA Grapalat" w:hAnsi="GHEA Grapalat" w:cs="Arial"/>
              </w:rPr>
              <w:t>Անուշ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Սամվելի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Սինդոյան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7507880400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AR0354058, 29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06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2017, 012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25.07.1988</w:t>
            </w:r>
          </w:p>
        </w:tc>
        <w:tc>
          <w:tcPr>
            <w:tcW w:w="1709" w:type="dxa"/>
            <w:vAlign w:val="center"/>
          </w:tcPr>
          <w:p w:rsidR="00923271" w:rsidRPr="00C67F3C" w:rsidRDefault="00923271" w:rsidP="000F3770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:rsidR="00923271" w:rsidRPr="00C67F3C" w:rsidRDefault="00923271" w:rsidP="004E74B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23271" w:rsidRPr="00C67F3C" w:rsidTr="00923271">
        <w:tc>
          <w:tcPr>
            <w:tcW w:w="720" w:type="dxa"/>
            <w:vAlign w:val="center"/>
          </w:tcPr>
          <w:p w:rsidR="00923271" w:rsidRPr="00C67F3C" w:rsidRDefault="00923271" w:rsidP="00923271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:rsidR="00923271" w:rsidRPr="00C67F3C" w:rsidRDefault="00923271" w:rsidP="00923271">
            <w:pPr>
              <w:spacing w:after="0"/>
              <w:rPr>
                <w:rFonts w:ascii="GHEA Grapalat" w:hAnsi="GHEA Grapalat" w:cs="Arial"/>
              </w:rPr>
            </w:pPr>
            <w:proofErr w:type="spellStart"/>
            <w:r w:rsidRPr="00C67F3C">
              <w:rPr>
                <w:rFonts w:ascii="GHEA Grapalat" w:hAnsi="GHEA Grapalat" w:cs="Arial"/>
              </w:rPr>
              <w:t>Արուսյակ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Արսենի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Ազնաուրյան</w:t>
            </w:r>
            <w:proofErr w:type="spellEnd"/>
          </w:p>
        </w:tc>
        <w:tc>
          <w:tcPr>
            <w:tcW w:w="3396" w:type="dxa"/>
            <w:vAlign w:val="center"/>
          </w:tcPr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7804930445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013196597, 30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06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2022, 019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28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04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1993</w:t>
            </w:r>
          </w:p>
        </w:tc>
        <w:tc>
          <w:tcPr>
            <w:tcW w:w="1709" w:type="dxa"/>
            <w:vAlign w:val="center"/>
          </w:tcPr>
          <w:p w:rsidR="00923271" w:rsidRPr="00C67F3C" w:rsidRDefault="00923271" w:rsidP="000F3770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:rsidR="00923271" w:rsidRPr="00C67F3C" w:rsidRDefault="00923271" w:rsidP="004E74B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23271" w:rsidRPr="00C67F3C" w:rsidTr="00923271">
        <w:tc>
          <w:tcPr>
            <w:tcW w:w="720" w:type="dxa"/>
            <w:vAlign w:val="center"/>
          </w:tcPr>
          <w:p w:rsidR="00923271" w:rsidRPr="00C67F3C" w:rsidRDefault="00923271" w:rsidP="00923271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:rsidR="00923271" w:rsidRPr="00C67F3C" w:rsidRDefault="00923271" w:rsidP="00923271">
            <w:pPr>
              <w:spacing w:after="0"/>
              <w:rPr>
                <w:rFonts w:ascii="GHEA Grapalat" w:hAnsi="GHEA Grapalat" w:cs="Arial"/>
              </w:rPr>
            </w:pPr>
            <w:proofErr w:type="spellStart"/>
            <w:r w:rsidRPr="00C67F3C">
              <w:rPr>
                <w:rFonts w:ascii="GHEA Grapalat" w:hAnsi="GHEA Grapalat" w:cs="Arial"/>
              </w:rPr>
              <w:t>Ժաննա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Ալեքսանդրի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Ներսիսյան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8103840300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011450913, 20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2021, 011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03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1984</w:t>
            </w:r>
          </w:p>
        </w:tc>
        <w:tc>
          <w:tcPr>
            <w:tcW w:w="1709" w:type="dxa"/>
            <w:vAlign w:val="center"/>
          </w:tcPr>
          <w:p w:rsidR="00923271" w:rsidRPr="00C67F3C" w:rsidRDefault="00923271" w:rsidP="000F3770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439" w:type="dxa"/>
            <w:vAlign w:val="center"/>
          </w:tcPr>
          <w:p w:rsidR="00923271" w:rsidRPr="00C67F3C" w:rsidRDefault="00923271" w:rsidP="004E74B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23271" w:rsidRPr="00C67F3C" w:rsidTr="00923271">
        <w:tc>
          <w:tcPr>
            <w:tcW w:w="720" w:type="dxa"/>
            <w:vAlign w:val="center"/>
          </w:tcPr>
          <w:p w:rsidR="00923271" w:rsidRPr="00C67F3C" w:rsidRDefault="00923271" w:rsidP="00923271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957" w:type="dxa"/>
            <w:vAlign w:val="center"/>
          </w:tcPr>
          <w:p w:rsidR="00923271" w:rsidRPr="00C67F3C" w:rsidRDefault="00923271" w:rsidP="00923271">
            <w:pPr>
              <w:spacing w:after="0"/>
              <w:rPr>
                <w:rFonts w:ascii="GHEA Grapalat" w:hAnsi="GHEA Grapalat" w:cs="Arial"/>
              </w:rPr>
            </w:pPr>
            <w:proofErr w:type="spellStart"/>
            <w:r w:rsidRPr="00C67F3C">
              <w:rPr>
                <w:rFonts w:ascii="GHEA Grapalat" w:hAnsi="GHEA Grapalat" w:cs="Arial"/>
              </w:rPr>
              <w:t>Նունե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Սերգեյի</w:t>
            </w:r>
            <w:proofErr w:type="spellEnd"/>
            <w:r w:rsidRPr="00C67F3C">
              <w:rPr>
                <w:rFonts w:ascii="Calibri" w:hAnsi="Calibri" w:cs="Calibri"/>
              </w:rPr>
              <w:t> </w:t>
            </w:r>
            <w:r w:rsidRPr="00C67F3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67F3C">
              <w:rPr>
                <w:rFonts w:ascii="GHEA Grapalat" w:hAnsi="GHEA Grapalat" w:cs="Arial"/>
              </w:rPr>
              <w:t>Նազարյան</w:t>
            </w:r>
            <w:proofErr w:type="spellEnd"/>
            <w:r w:rsidRPr="00C67F3C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8107840577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008420051, 03,08,2016, 0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09</w:t>
            </w:r>
          </w:p>
          <w:p w:rsidR="00923271" w:rsidRPr="00C67F3C" w:rsidRDefault="00923271" w:rsidP="00923271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C67F3C">
              <w:rPr>
                <w:rFonts w:ascii="GHEA Grapalat" w:eastAsia="MS Mincho" w:hAnsi="MS Mincho" w:cs="MS Mincho"/>
                <w:color w:val="000000"/>
                <w:sz w:val="20"/>
                <w:szCs w:val="20"/>
                <w:shd w:val="clear" w:color="auto" w:fill="FFFFFF"/>
              </w:rPr>
              <w:t>․</w:t>
            </w:r>
            <w:r w:rsidRPr="00C67F3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1984</w:t>
            </w:r>
          </w:p>
        </w:tc>
        <w:tc>
          <w:tcPr>
            <w:tcW w:w="1709" w:type="dxa"/>
            <w:vAlign w:val="center"/>
          </w:tcPr>
          <w:p w:rsidR="00923271" w:rsidRPr="00C67F3C" w:rsidRDefault="00C67F3C" w:rsidP="00923271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7F3C">
              <w:rPr>
                <w:rFonts w:ascii="GHEA Grapalat" w:hAnsi="GHEA Grapalat"/>
                <w:sz w:val="22"/>
                <w:szCs w:val="22"/>
              </w:rPr>
              <w:t>19</w:t>
            </w:r>
            <w:r w:rsidR="00923271" w:rsidRPr="00C67F3C">
              <w:rPr>
                <w:rFonts w:ascii="GHEA Grapalat" w:hAnsi="GHEA Grapalat"/>
                <w:sz w:val="22"/>
                <w:szCs w:val="22"/>
              </w:rPr>
              <w:t>.02.2026</w:t>
            </w:r>
          </w:p>
        </w:tc>
        <w:tc>
          <w:tcPr>
            <w:tcW w:w="1439" w:type="dxa"/>
            <w:vAlign w:val="center"/>
          </w:tcPr>
          <w:p w:rsidR="00923271" w:rsidRPr="00C67F3C" w:rsidRDefault="00923271" w:rsidP="00C67F3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</w:rPr>
            </w:pPr>
            <w:r w:rsidRPr="00C67F3C">
              <w:rPr>
                <w:rFonts w:ascii="GHEA Grapalat" w:eastAsia="Calibri" w:hAnsi="GHEA Grapalat" w:cs="Times New Roman"/>
              </w:rPr>
              <w:t xml:space="preserve">N </w:t>
            </w:r>
            <w:r w:rsidR="00C67F3C" w:rsidRPr="00C67F3C">
              <w:rPr>
                <w:rFonts w:ascii="GHEA Grapalat" w:eastAsia="Calibri" w:hAnsi="GHEA Grapalat" w:cs="Times New Roman"/>
              </w:rPr>
              <w:t>111</w:t>
            </w:r>
          </w:p>
        </w:tc>
      </w:tr>
    </w:tbl>
    <w:p w:rsidR="0053113B" w:rsidRPr="00C67F3C" w:rsidRDefault="0053113B" w:rsidP="00441C6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D122A" w:rsidRPr="00C67F3C" w:rsidRDefault="00BD122A" w:rsidP="00441C6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BD122A" w:rsidRPr="00C67F3C" w:rsidRDefault="0007532C" w:rsidP="005E4C0C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C67F3C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C67F3C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C67F3C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C67F3C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C67F3C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C67F3C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C67F3C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sectPr w:rsidR="00BD122A" w:rsidRPr="00C67F3C" w:rsidSect="00E95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0C37"/>
    <w:multiLevelType w:val="hybridMultilevel"/>
    <w:tmpl w:val="7ABA9644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129FC"/>
    <w:rsid w:val="00062B19"/>
    <w:rsid w:val="0007532C"/>
    <w:rsid w:val="000F3770"/>
    <w:rsid w:val="00165DA2"/>
    <w:rsid w:val="00177B7B"/>
    <w:rsid w:val="001E5637"/>
    <w:rsid w:val="0022364B"/>
    <w:rsid w:val="002345B3"/>
    <w:rsid w:val="002644BC"/>
    <w:rsid w:val="00292F90"/>
    <w:rsid w:val="002B0706"/>
    <w:rsid w:val="002C736D"/>
    <w:rsid w:val="003211F1"/>
    <w:rsid w:val="003B530D"/>
    <w:rsid w:val="00441C69"/>
    <w:rsid w:val="004E74BE"/>
    <w:rsid w:val="0051636B"/>
    <w:rsid w:val="0052429F"/>
    <w:rsid w:val="0053113B"/>
    <w:rsid w:val="00532427"/>
    <w:rsid w:val="00592D93"/>
    <w:rsid w:val="005B0CA0"/>
    <w:rsid w:val="005B6325"/>
    <w:rsid w:val="005E4C0C"/>
    <w:rsid w:val="006030E7"/>
    <w:rsid w:val="00614871"/>
    <w:rsid w:val="00755278"/>
    <w:rsid w:val="007C05BF"/>
    <w:rsid w:val="00857F45"/>
    <w:rsid w:val="00875AA0"/>
    <w:rsid w:val="008B79C5"/>
    <w:rsid w:val="00923271"/>
    <w:rsid w:val="009F6483"/>
    <w:rsid w:val="00A1577E"/>
    <w:rsid w:val="00A5363C"/>
    <w:rsid w:val="00AF7246"/>
    <w:rsid w:val="00B23D0A"/>
    <w:rsid w:val="00BC5458"/>
    <w:rsid w:val="00BD122A"/>
    <w:rsid w:val="00C67F3C"/>
    <w:rsid w:val="00D742B8"/>
    <w:rsid w:val="00D75F5B"/>
    <w:rsid w:val="00D81293"/>
    <w:rsid w:val="00DC4AE2"/>
    <w:rsid w:val="00DF1A33"/>
    <w:rsid w:val="00DF7D45"/>
    <w:rsid w:val="00E04790"/>
    <w:rsid w:val="00E42E60"/>
    <w:rsid w:val="00E57F3A"/>
    <w:rsid w:val="00E60FF8"/>
    <w:rsid w:val="00E76707"/>
    <w:rsid w:val="00E95580"/>
    <w:rsid w:val="00ED6C52"/>
    <w:rsid w:val="00EF5089"/>
    <w:rsid w:val="00F12721"/>
    <w:rsid w:val="00F23D88"/>
    <w:rsid w:val="00F372F8"/>
    <w:rsid w:val="00F67716"/>
    <w:rsid w:val="00FC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2644BC"/>
    <w:pPr>
      <w:spacing w:after="120" w:line="480" w:lineRule="auto"/>
      <w:ind w:left="360"/>
    </w:pPr>
    <w:rPr>
      <w:rFonts w:ascii="Times Armenian" w:eastAsia="Times New Roman" w:hAnsi="Times Armenian" w:cs="Miriam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644BC"/>
    <w:rPr>
      <w:rFonts w:ascii="Times Armenian" w:eastAsia="Times New Roman" w:hAnsi="Times Armenian" w:cs="Mi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23</cp:revision>
  <cp:lastPrinted>2018-09-20T07:29:00Z</cp:lastPrinted>
  <dcterms:created xsi:type="dcterms:W3CDTF">2018-12-10T12:49:00Z</dcterms:created>
  <dcterms:modified xsi:type="dcterms:W3CDTF">2026-02-20T12:56:00Z</dcterms:modified>
  <cp:keywords>https://mul2-spm.gov.am/tasks/535256/oneclick?token=86793efe9c5332771e9ce55f5e5b8a3e</cp:keywords>
</cp:coreProperties>
</file>